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A63F544" w14:textId="0FACBB91" w:rsidR="0048304C" w:rsidRPr="00F83218" w:rsidRDefault="0048304C" w:rsidP="0048304C">
      <w:pPr>
        <w:pStyle w:val="Header"/>
        <w:tabs>
          <w:tab w:val="right" w:pos="7088"/>
          <w:tab w:val="right" w:pos="9781"/>
        </w:tabs>
        <w:rPr>
          <w:rFonts w:ascii="Arial" w:hAnsi="Arial" w:cs="Arial"/>
          <w:b/>
          <w:bCs/>
          <w:sz w:val="28"/>
          <w:szCs w:val="28"/>
          <w:lang w:eastAsia="zh-CN"/>
        </w:rPr>
      </w:pPr>
      <w:r w:rsidRPr="00F83218">
        <w:rPr>
          <w:rFonts w:ascii="Arial" w:hAnsi="Arial" w:cs="Arial"/>
          <w:b/>
          <w:bCs/>
          <w:sz w:val="28"/>
          <w:szCs w:val="28"/>
        </w:rPr>
        <w:t>3GPP TSG-RAN WG</w:t>
      </w:r>
      <w:r w:rsidRPr="00F83218">
        <w:rPr>
          <w:rFonts w:ascii="Arial" w:hAnsi="Arial" w:cs="Arial"/>
          <w:b/>
          <w:bCs/>
          <w:sz w:val="28"/>
          <w:szCs w:val="28"/>
          <w:lang w:eastAsia="zh-CN"/>
        </w:rPr>
        <w:t>1</w:t>
      </w:r>
      <w:r w:rsidRPr="00F83218">
        <w:rPr>
          <w:rFonts w:ascii="Arial" w:hAnsi="Arial" w:cs="Arial"/>
          <w:b/>
          <w:bCs/>
          <w:sz w:val="28"/>
          <w:szCs w:val="28"/>
        </w:rPr>
        <w:t xml:space="preserve"> Meeting NR#3</w:t>
      </w:r>
      <w:r w:rsidRPr="00F83218">
        <w:rPr>
          <w:rFonts w:ascii="Arial" w:hAnsi="Arial" w:cs="Arial"/>
          <w:b/>
          <w:bCs/>
          <w:sz w:val="28"/>
          <w:szCs w:val="28"/>
        </w:rPr>
        <w:tab/>
      </w:r>
      <w:r w:rsidRPr="00F83218">
        <w:rPr>
          <w:rFonts w:ascii="Arial" w:hAnsi="Arial" w:cs="Arial"/>
          <w:b/>
          <w:bCs/>
          <w:sz w:val="28"/>
          <w:szCs w:val="28"/>
        </w:rPr>
        <w:tab/>
        <w:t>R1-171</w:t>
      </w:r>
      <w:r w:rsidR="00E8490B" w:rsidRPr="00F83218">
        <w:rPr>
          <w:rFonts w:ascii="Arial" w:hAnsi="Arial" w:cs="Arial"/>
          <w:b/>
          <w:bCs/>
          <w:sz w:val="28"/>
          <w:szCs w:val="28"/>
          <w:lang w:eastAsia="zh-CN"/>
        </w:rPr>
        <w:t>6857</w:t>
      </w:r>
    </w:p>
    <w:p w14:paraId="47C529F7" w14:textId="77777777" w:rsidR="0048304C" w:rsidRPr="00F83218" w:rsidRDefault="0048304C" w:rsidP="0048304C">
      <w:pPr>
        <w:tabs>
          <w:tab w:val="center" w:pos="4536"/>
          <w:tab w:val="right" w:pos="9072"/>
        </w:tabs>
        <w:rPr>
          <w:rFonts w:ascii="Arial" w:eastAsia="MS Mincho" w:hAnsi="Arial" w:cs="Arial"/>
          <w:b/>
          <w:bCs/>
          <w:sz w:val="28"/>
          <w:lang w:eastAsia="ja-JP"/>
        </w:rPr>
      </w:pPr>
      <w:r w:rsidRPr="00F83218">
        <w:rPr>
          <w:rFonts w:ascii="Arial" w:eastAsia="MS Mincho" w:hAnsi="Arial" w:cs="Arial"/>
          <w:b/>
          <w:bCs/>
          <w:sz w:val="28"/>
          <w:lang w:eastAsia="ja-JP"/>
        </w:rPr>
        <w:t>Nagoya, Japan, 18th – 21st, September 2017</w:t>
      </w:r>
    </w:p>
    <w:p w14:paraId="71E7BF0C" w14:textId="77777777" w:rsidR="0048304C" w:rsidRPr="00F83218" w:rsidRDefault="0048304C" w:rsidP="0048304C">
      <w:pPr>
        <w:rPr>
          <w:rFonts w:ascii="Arial" w:hAnsi="Arial" w:cs="Arial"/>
          <w:b/>
          <w:bCs/>
          <w:sz w:val="24"/>
          <w:szCs w:val="24"/>
        </w:rPr>
      </w:pPr>
    </w:p>
    <w:p w14:paraId="629912CA" w14:textId="01F86203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lang w:eastAsia="ko-KR"/>
        </w:rPr>
      </w:pPr>
      <w:r w:rsidRPr="00F83218">
        <w:rPr>
          <w:rFonts w:ascii="Arial" w:hAnsi="Arial" w:cs="Arial"/>
          <w:b/>
        </w:rPr>
        <w:t>Title:</w:t>
      </w:r>
      <w:r w:rsidRPr="00F83218">
        <w:rPr>
          <w:rFonts w:ascii="Arial" w:hAnsi="Arial" w:cs="Arial"/>
          <w:b/>
        </w:rPr>
        <w:tab/>
      </w:r>
      <w:r w:rsidR="00E01B0B" w:rsidRPr="00F83218">
        <w:rPr>
          <w:rFonts w:ascii="Arial" w:hAnsi="Arial" w:cs="Arial"/>
          <w:b/>
        </w:rPr>
        <w:t>[Draft] LS reply to RAN4 on UE Power Class and Power Control</w:t>
      </w:r>
    </w:p>
    <w:p w14:paraId="2572AAB9" w14:textId="077292A2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Reply to:</w:t>
      </w:r>
      <w:r w:rsidRPr="00F83218">
        <w:rPr>
          <w:rFonts w:ascii="Arial" w:hAnsi="Arial" w:cs="Arial"/>
          <w:b/>
        </w:rPr>
        <w:tab/>
      </w:r>
      <w:r w:rsidR="002167AB" w:rsidRPr="00F83218">
        <w:rPr>
          <w:rFonts w:ascii="Arial" w:hAnsi="Arial" w:cs="Arial"/>
          <w:b/>
          <w:bCs/>
        </w:rPr>
        <w:t>R4-170</w:t>
      </w:r>
      <w:r w:rsidR="002167AB" w:rsidRPr="00F83218">
        <w:rPr>
          <w:rFonts w:ascii="Arial" w:hAnsi="Arial" w:cs="Arial"/>
          <w:b/>
          <w:bCs/>
          <w:lang w:eastAsia="zh-CN"/>
        </w:rPr>
        <w:t>8807</w:t>
      </w:r>
      <w:r w:rsidR="002167AB" w:rsidRPr="00F83218">
        <w:rPr>
          <w:rFonts w:ascii="Arial" w:hAnsi="Arial" w:cs="Arial"/>
          <w:b/>
          <w:bCs/>
        </w:rPr>
        <w:t xml:space="preserve"> </w:t>
      </w:r>
      <w:r w:rsidR="003A7755" w:rsidRPr="00F83218">
        <w:rPr>
          <w:rFonts w:ascii="Arial" w:hAnsi="Arial" w:cs="Arial"/>
          <w:b/>
          <w:bCs/>
        </w:rPr>
        <w:t>(</w:t>
      </w:r>
      <w:r w:rsidR="003A7755" w:rsidRPr="00F83218">
        <w:rPr>
          <w:rFonts w:ascii="Arial" w:hAnsi="Arial" w:cs="Arial"/>
          <w:b/>
          <w:bCs/>
          <w:lang w:eastAsia="zh-CN"/>
        </w:rPr>
        <w:t>R1-1715366)</w:t>
      </w:r>
    </w:p>
    <w:p w14:paraId="3B0C3ECB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</w:rPr>
      </w:pPr>
      <w:r w:rsidRPr="00F83218">
        <w:rPr>
          <w:rFonts w:ascii="Arial" w:hAnsi="Arial" w:cs="Arial"/>
          <w:b/>
        </w:rPr>
        <w:t>Release:</w:t>
      </w:r>
      <w:r w:rsidRPr="00F83218">
        <w:rPr>
          <w:rFonts w:ascii="Arial" w:hAnsi="Arial" w:cs="Arial"/>
          <w:b/>
          <w:bCs/>
        </w:rPr>
        <w:tab/>
        <w:t>Rel-15</w:t>
      </w:r>
    </w:p>
    <w:p w14:paraId="5FD1C570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Work Item:</w:t>
      </w:r>
      <w:r w:rsidRPr="00F83218">
        <w:rPr>
          <w:rFonts w:ascii="Arial" w:hAnsi="Arial" w:cs="Arial"/>
          <w:b/>
          <w:bCs/>
        </w:rPr>
        <w:tab/>
        <w:t xml:space="preserve">NR_newRAT </w:t>
      </w:r>
    </w:p>
    <w:p w14:paraId="0D9055C6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7537389C" w14:textId="3E5B8937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Source:</w:t>
      </w:r>
      <w:r w:rsidRPr="00F83218">
        <w:rPr>
          <w:rFonts w:ascii="Arial" w:hAnsi="Arial" w:cs="Arial"/>
          <w:b/>
          <w:bCs/>
        </w:rPr>
        <w:tab/>
      </w:r>
      <w:r w:rsidR="00E01B0B" w:rsidRPr="00F83218">
        <w:rPr>
          <w:rFonts w:ascii="Arial" w:hAnsi="Arial" w:cs="Arial"/>
          <w:b/>
          <w:bCs/>
          <w:lang w:eastAsia="zh-CN"/>
        </w:rPr>
        <w:t>InterDigital</w:t>
      </w:r>
      <w:r w:rsidRPr="00F83218">
        <w:rPr>
          <w:rFonts w:ascii="Arial" w:hAnsi="Arial" w:cs="Arial"/>
          <w:b/>
          <w:bCs/>
          <w:lang w:eastAsia="zh-CN"/>
        </w:rPr>
        <w:t xml:space="preserve"> </w:t>
      </w:r>
      <w:r w:rsidRPr="00F83218">
        <w:rPr>
          <w:rFonts w:ascii="Arial" w:hAnsi="Arial" w:cs="Arial"/>
          <w:b/>
          <w:bCs/>
        </w:rPr>
        <w:t>[RAN1]</w:t>
      </w:r>
    </w:p>
    <w:p w14:paraId="6283B4E7" w14:textId="77777777" w:rsidR="0048304C" w:rsidRPr="00F83218" w:rsidRDefault="0048304C" w:rsidP="0048304C">
      <w:pPr>
        <w:spacing w:after="60"/>
        <w:ind w:left="1985" w:hanging="1985"/>
        <w:rPr>
          <w:rFonts w:ascii="Arial" w:eastAsia="Malgun Gothic" w:hAnsi="Arial" w:cs="Arial"/>
          <w:b/>
          <w:bCs/>
          <w:lang w:eastAsia="ko-KR"/>
        </w:rPr>
      </w:pPr>
      <w:r w:rsidRPr="00F83218">
        <w:rPr>
          <w:rFonts w:ascii="Arial" w:hAnsi="Arial" w:cs="Arial"/>
          <w:b/>
        </w:rPr>
        <w:t>To:</w:t>
      </w:r>
      <w:r w:rsidRPr="00F83218">
        <w:rPr>
          <w:rFonts w:ascii="Arial" w:hAnsi="Arial" w:cs="Arial"/>
          <w:b/>
          <w:bCs/>
        </w:rPr>
        <w:tab/>
        <w:t>RAN</w:t>
      </w:r>
      <w:r w:rsidRPr="00F83218">
        <w:rPr>
          <w:rFonts w:ascii="Arial" w:eastAsia="Malgun Gothic" w:hAnsi="Arial" w:cs="Arial"/>
          <w:b/>
          <w:bCs/>
          <w:lang w:eastAsia="ko-KR"/>
        </w:rPr>
        <w:t>4</w:t>
      </w:r>
    </w:p>
    <w:p w14:paraId="71BFE20C" w14:textId="1A3977EF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/>
          <w:bCs/>
          <w:lang w:eastAsia="zh-CN"/>
        </w:rPr>
      </w:pPr>
      <w:r w:rsidRPr="00F83218">
        <w:rPr>
          <w:rFonts w:ascii="Arial" w:hAnsi="Arial" w:cs="Arial"/>
          <w:b/>
        </w:rPr>
        <w:t>Cc:</w:t>
      </w:r>
      <w:r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>NA</w:t>
      </w:r>
    </w:p>
    <w:p w14:paraId="694FE848" w14:textId="77777777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</w:rPr>
      </w:pPr>
    </w:p>
    <w:p w14:paraId="398F1129" w14:textId="77777777" w:rsidR="0048304C" w:rsidRPr="00F83218" w:rsidRDefault="0048304C" w:rsidP="0048304C">
      <w:pPr>
        <w:tabs>
          <w:tab w:val="left" w:pos="2268"/>
        </w:tabs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Contact Persons:</w:t>
      </w:r>
    </w:p>
    <w:p w14:paraId="30548692" w14:textId="2A851797" w:rsidR="00E01B0B" w:rsidRPr="00F83218" w:rsidRDefault="0048304C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hAnsi="Arial" w:cs="Arial"/>
          <w:b w:val="0"/>
          <w:bCs w:val="0"/>
          <w:lang w:eastAsia="zh-CN"/>
        </w:rPr>
      </w:pPr>
      <w:r w:rsidRPr="00F83218">
        <w:rPr>
          <w:rFonts w:ascii="Arial" w:hAnsi="Arial" w:cs="Arial"/>
        </w:rPr>
        <w:t>Name:</w:t>
      </w:r>
      <w:r w:rsidRPr="00F83218">
        <w:rPr>
          <w:rFonts w:ascii="Arial" w:hAnsi="Arial" w:cs="Arial"/>
          <w:b w:val="0"/>
          <w:bCs w:val="0"/>
        </w:rPr>
        <w:tab/>
      </w:r>
      <w:r w:rsidR="00C55C07" w:rsidRPr="00F83218">
        <w:rPr>
          <w:rFonts w:ascii="Arial" w:hAnsi="Arial" w:cs="Arial"/>
          <w:b w:val="0"/>
          <w:bCs w:val="0"/>
        </w:rPr>
        <w:tab/>
      </w:r>
      <w:r w:rsidR="00E01B0B" w:rsidRPr="00F83218">
        <w:rPr>
          <w:rFonts w:ascii="Arial" w:hAnsi="Arial" w:cs="Arial"/>
          <w:b w:val="0"/>
          <w:bCs w:val="0"/>
          <w:lang w:eastAsia="zh-CN"/>
        </w:rPr>
        <w:t>Afshin Haghighat</w:t>
      </w:r>
    </w:p>
    <w:p w14:paraId="795F7426" w14:textId="11B595A2" w:rsidR="0048304C" w:rsidRPr="00F83218" w:rsidRDefault="00C55C07" w:rsidP="00E01B0B">
      <w:pPr>
        <w:pStyle w:val="Heading4"/>
        <w:numPr>
          <w:ilvl w:val="0"/>
          <w:numId w:val="0"/>
        </w:numPr>
        <w:tabs>
          <w:tab w:val="left" w:pos="2268"/>
        </w:tabs>
        <w:ind w:left="720" w:hanging="720"/>
        <w:rPr>
          <w:rFonts w:ascii="Arial" w:eastAsia="Malgun Gothic" w:hAnsi="Arial" w:cs="Arial"/>
          <w:b w:val="0"/>
          <w:lang w:eastAsia="ko-KR"/>
        </w:rPr>
      </w:pPr>
      <w:r w:rsidRPr="00F83218">
        <w:rPr>
          <w:rFonts w:ascii="Arial" w:hAnsi="Arial" w:cs="Arial"/>
        </w:rPr>
        <w:t>E-mail Address:</w:t>
      </w:r>
      <w:r w:rsidRPr="00F83218">
        <w:rPr>
          <w:rFonts w:ascii="Arial" w:hAnsi="Arial" w:cs="Arial"/>
        </w:rPr>
        <w:tab/>
      </w:r>
      <w:r w:rsidR="00E01B0B" w:rsidRPr="00F83218">
        <w:rPr>
          <w:rFonts w:ascii="Arial" w:eastAsia="Malgun Gothic" w:hAnsi="Arial" w:cs="Arial"/>
          <w:b w:val="0"/>
          <w:lang w:eastAsia="ko-KR"/>
        </w:rPr>
        <w:t>afshin.haghighat@interdigital.com</w:t>
      </w:r>
    </w:p>
    <w:p w14:paraId="50E98789" w14:textId="77777777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6C9CEF0A" w14:textId="4E37E218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Send any reply LS to:</w:t>
      </w:r>
      <w:r w:rsidRPr="00F83218">
        <w:rPr>
          <w:rFonts w:ascii="Arial" w:hAnsi="Arial" w:cs="Arial"/>
          <w:b/>
        </w:rPr>
        <w:tab/>
        <w:t xml:space="preserve">3GPP Liaisons Coordinator, </w:t>
      </w:r>
      <w:hyperlink r:id="rId8" w:history="1">
        <w:r w:rsidRPr="00F83218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37518A6A" w14:textId="77777777" w:rsidR="00907155" w:rsidRPr="00F83218" w:rsidRDefault="00907155" w:rsidP="0048304C">
      <w:pPr>
        <w:spacing w:after="60"/>
        <w:ind w:left="1985" w:hanging="1985"/>
        <w:rPr>
          <w:rFonts w:ascii="Arial" w:hAnsi="Arial" w:cs="Arial"/>
          <w:b/>
        </w:rPr>
      </w:pPr>
    </w:p>
    <w:p w14:paraId="086F55C1" w14:textId="0B6B881D" w:rsidR="0048304C" w:rsidRPr="00F83218" w:rsidRDefault="0048304C" w:rsidP="0048304C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F83218">
        <w:rPr>
          <w:rFonts w:ascii="Arial" w:hAnsi="Arial" w:cs="Arial"/>
          <w:b/>
        </w:rPr>
        <w:t>Attachments:</w:t>
      </w:r>
      <w:r w:rsidR="00C55C07" w:rsidRPr="00F83218">
        <w:rPr>
          <w:rFonts w:ascii="Arial" w:hAnsi="Arial" w:cs="Arial"/>
          <w:b/>
        </w:rPr>
        <w:tab/>
      </w:r>
      <w:r w:rsidR="00C55C07" w:rsidRPr="00F83218">
        <w:rPr>
          <w:rFonts w:ascii="Arial" w:hAnsi="Arial" w:cs="Arial"/>
          <w:b/>
        </w:rPr>
        <w:tab/>
        <w:t xml:space="preserve"> </w:t>
      </w:r>
      <w:r w:rsidRPr="00F83218">
        <w:rPr>
          <w:rFonts w:ascii="Arial" w:hAnsi="Arial" w:cs="Arial"/>
        </w:rPr>
        <w:t>None</w:t>
      </w:r>
    </w:p>
    <w:p w14:paraId="1E0E734C" w14:textId="55951682" w:rsidR="003138B2" w:rsidRPr="00F83218" w:rsidRDefault="00E8490B" w:rsidP="003138B2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Overall Description</w:t>
      </w:r>
    </w:p>
    <w:p w14:paraId="6BE425A5" w14:textId="374FC0B2" w:rsidR="00C55C07" w:rsidRPr="00F83218" w:rsidRDefault="00545220" w:rsidP="007263A5">
      <w:pPr>
        <w:rPr>
          <w:rFonts w:ascii="Arial" w:hAnsi="Arial" w:cs="Arial"/>
          <w:lang w:val="en-GB"/>
        </w:rPr>
      </w:pPr>
      <w:r w:rsidRPr="00F83218">
        <w:rPr>
          <w:rFonts w:ascii="Arial" w:hAnsi="Arial" w:cs="Arial"/>
          <w:lang w:val="en-GB"/>
        </w:rPr>
        <w:t xml:space="preserve">This reply has been prepared in response to the RAN4 LS </w:t>
      </w:r>
      <w:r w:rsidR="00F36590" w:rsidRPr="00F83218">
        <w:rPr>
          <w:rFonts w:ascii="Arial" w:hAnsi="Arial" w:cs="Arial"/>
          <w:lang w:val="en-GB"/>
        </w:rPr>
        <w:t>(R4-1708807</w:t>
      </w:r>
      <w:r w:rsidR="00907155" w:rsidRPr="00F83218">
        <w:rPr>
          <w:rFonts w:ascii="Arial" w:hAnsi="Arial" w:cs="Arial"/>
        </w:rPr>
        <w:t xml:space="preserve"> / </w:t>
      </w:r>
      <w:r w:rsidR="00907155" w:rsidRPr="00F83218">
        <w:rPr>
          <w:rFonts w:ascii="Arial" w:hAnsi="Arial" w:cs="Arial"/>
          <w:lang w:val="en-GB"/>
        </w:rPr>
        <w:t>R1-1715366</w:t>
      </w:r>
      <w:r w:rsidR="00F36590" w:rsidRPr="00F83218">
        <w:rPr>
          <w:rFonts w:ascii="Arial" w:hAnsi="Arial" w:cs="Arial"/>
          <w:lang w:val="en-GB"/>
        </w:rPr>
        <w:t>)</w:t>
      </w:r>
      <w:r w:rsidRPr="00F83218">
        <w:rPr>
          <w:rFonts w:ascii="Arial" w:hAnsi="Arial" w:cs="Arial"/>
          <w:lang w:val="en-GB"/>
        </w:rPr>
        <w:fldChar w:fldCharType="begin"/>
      </w:r>
      <w:r w:rsidRPr="00F83218">
        <w:rPr>
          <w:rFonts w:ascii="Arial" w:hAnsi="Arial" w:cs="Arial"/>
          <w:lang w:val="en-GB"/>
        </w:rPr>
        <w:instrText xml:space="preserve"> REF _Ref477768921 \r \h </w:instrText>
      </w:r>
      <w:r w:rsidRPr="00F83218">
        <w:rPr>
          <w:rFonts w:ascii="Arial" w:hAnsi="Arial" w:cs="Arial"/>
          <w:lang w:val="en-GB"/>
        </w:rPr>
      </w:r>
      <w:r w:rsidR="00F83218">
        <w:rPr>
          <w:rFonts w:ascii="Arial" w:hAnsi="Arial" w:cs="Arial"/>
          <w:lang w:val="en-GB"/>
        </w:rPr>
        <w:instrText xml:space="preserve"> \* MERGEFORMAT </w:instrText>
      </w:r>
      <w:r w:rsidRPr="00F83218">
        <w:rPr>
          <w:rFonts w:ascii="Arial" w:hAnsi="Arial" w:cs="Arial"/>
          <w:lang w:val="en-GB"/>
        </w:rPr>
        <w:fldChar w:fldCharType="end"/>
      </w:r>
      <w:r w:rsidRPr="00F83218">
        <w:rPr>
          <w:rFonts w:ascii="Arial" w:hAnsi="Arial" w:cs="Arial"/>
          <w:lang w:val="en-GB"/>
        </w:rPr>
        <w:t>. In the LS, RAN4 has inquired about RAN1 views about recent RAN4 agreements on power control for sub 6GHz</w:t>
      </w:r>
      <w:r w:rsidR="002E3464" w:rsidRPr="00F83218">
        <w:rPr>
          <w:rFonts w:ascii="Arial" w:hAnsi="Arial" w:cs="Arial"/>
          <w:lang w:val="en-GB"/>
        </w:rPr>
        <w:t>,</w:t>
      </w:r>
      <w:r w:rsidRPr="00F83218">
        <w:rPr>
          <w:rFonts w:ascii="Arial" w:hAnsi="Arial" w:cs="Arial"/>
          <w:lang w:val="en-GB"/>
        </w:rPr>
        <w:t xml:space="preserve"> as well as above 24GHz operation</w:t>
      </w:r>
      <w:r w:rsidR="00010BDF" w:rsidRPr="00F83218">
        <w:rPr>
          <w:rFonts w:ascii="Arial" w:hAnsi="Arial" w:cs="Arial"/>
          <w:lang w:val="en-GB"/>
        </w:rPr>
        <w:t>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F41BBC" w14:paraId="62F73F01" w14:textId="77777777" w:rsidTr="00F41BBC">
        <w:tc>
          <w:tcPr>
            <w:tcW w:w="9307" w:type="dxa"/>
          </w:tcPr>
          <w:p w14:paraId="53D23508" w14:textId="6FFC747C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 xml:space="preserve">“RAN4 would like to inform RAN1 about UE Power Class definition for above 24 GHz range, and power control related agreements made so far. </w:t>
            </w:r>
          </w:p>
          <w:p w14:paraId="72101859" w14:textId="424956F6" w:rsidR="00A839DE" w:rsidRPr="00A839DE" w:rsidRDefault="00A839DE" w:rsidP="00A839DE">
            <w:pPr>
              <w:rPr>
                <w:rFonts w:ascii="Arial" w:hAnsi="Arial" w:cs="Arial"/>
                <w:i/>
              </w:rPr>
            </w:pPr>
            <w:r w:rsidRPr="00A839DE">
              <w:rPr>
                <w:rFonts w:ascii="Arial" w:hAnsi="Arial" w:cs="Arial"/>
                <w:i/>
              </w:rPr>
              <w:t>Additionally, RAN4 would like to ask RAN1 if the current agreements are compatible with RAN1 design decisions.</w:t>
            </w:r>
          </w:p>
          <w:p w14:paraId="0CA3AFDC" w14:textId="6B212833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>Agreements:</w:t>
            </w:r>
          </w:p>
          <w:p w14:paraId="7E9E4E94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UE Power Class definition for above 24 GHz range:</w:t>
            </w:r>
          </w:p>
          <w:p w14:paraId="1A3984CB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RAN4 agreed to define the UE power class for this spectrum range based on EIRP values.</w:t>
            </w:r>
          </w:p>
          <w:p w14:paraId="2BA8317F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A UE Maximum TRP limit will be defined in order to limit the UL interference.</w:t>
            </w:r>
          </w:p>
          <w:p w14:paraId="6E7F8F21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will be defined for above 24 GHz range in terms of EIRP that includes the antenna beam-forming gain.</w:t>
            </w:r>
          </w:p>
          <w:p w14:paraId="2EA2D575" w14:textId="77777777" w:rsidR="00F41BBC" w:rsidRPr="00F41BBC" w:rsidRDefault="00F41BBC" w:rsidP="00F41BBC">
            <w:pPr>
              <w:pStyle w:val="ListParagraph"/>
              <w:numPr>
                <w:ilvl w:val="0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the power control related topics, RAN4 made the following agreements so far:</w:t>
            </w:r>
          </w:p>
          <w:p w14:paraId="37E3B5B5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The RSRP and CSI-RSRP measurements definition include the Rx beamforming gain for OTA measurements (above 24 GHz range).</w:t>
            </w:r>
          </w:p>
          <w:p w14:paraId="35BEB02E" w14:textId="77777777" w:rsidR="00F41BBC" w:rsidRPr="00F41BBC" w:rsidRDefault="00F41BBC" w:rsidP="00F41BBC">
            <w:pPr>
              <w:pStyle w:val="ListParagraph"/>
              <w:numPr>
                <w:ilvl w:val="1"/>
                <w:numId w:val="31"/>
              </w:numPr>
              <w:spacing w:after="180"/>
              <w:contextualSpacing/>
              <w:jc w:val="both"/>
              <w:rPr>
                <w:rFonts w:ascii="Arial" w:hAnsi="Arial" w:cs="Arial"/>
                <w:i/>
              </w:rPr>
            </w:pPr>
            <w:r w:rsidRPr="00F41BBC">
              <w:rPr>
                <w:rFonts w:ascii="Arial" w:hAnsi="Arial" w:cs="Arial"/>
                <w:i/>
              </w:rPr>
              <w:t>For conducted testing (sub-6GHz range) RSRP and CSI-RSRP measurements reference point can be maintained at the UE antenna connectors.</w:t>
            </w:r>
          </w:p>
          <w:p w14:paraId="6F799CDD" w14:textId="77777777" w:rsidR="00F41BBC" w:rsidRPr="00F41BBC" w:rsidRDefault="00F41BBC" w:rsidP="00F41BBC">
            <w:pPr>
              <w:rPr>
                <w:rFonts w:ascii="Arial" w:hAnsi="Arial" w:cs="Arial"/>
                <w:b/>
                <w:i/>
              </w:rPr>
            </w:pPr>
            <w:r w:rsidRPr="00F41BBC">
              <w:rPr>
                <w:rFonts w:ascii="Arial" w:hAnsi="Arial" w:cs="Arial"/>
                <w:b/>
                <w:i/>
              </w:rPr>
              <w:t xml:space="preserve">Question: </w:t>
            </w:r>
          </w:p>
          <w:p w14:paraId="70F4308B" w14:textId="04708146" w:rsidR="00F41BBC" w:rsidRPr="00F41BBC" w:rsidRDefault="00F41BBC" w:rsidP="00F41BBC">
            <w:pPr>
              <w:spacing w:after="180"/>
              <w:contextualSpacing/>
              <w:rPr>
                <w:i/>
              </w:rPr>
            </w:pPr>
            <w:r w:rsidRPr="00F41BBC">
              <w:rPr>
                <w:rFonts w:ascii="Arial" w:hAnsi="Arial" w:cs="Arial"/>
                <w:i/>
              </w:rPr>
              <w:t xml:space="preserve">RAN4 is asking RAN1 if the above power class and </w:t>
            </w:r>
            <w:proofErr w:type="spellStart"/>
            <w:r w:rsidRPr="00F41BBC">
              <w:rPr>
                <w:rFonts w:ascii="Arial" w:hAnsi="Arial" w:cs="Arial"/>
                <w:i/>
              </w:rPr>
              <w:t>Pcmax</w:t>
            </w:r>
            <w:proofErr w:type="spellEnd"/>
            <w:r w:rsidRPr="00F41BBC">
              <w:rPr>
                <w:rFonts w:ascii="Arial" w:hAnsi="Arial" w:cs="Arial"/>
                <w:i/>
              </w:rPr>
              <w:t xml:space="preserve"> definition related agreements are compatible with all possible type of transmissi</w:t>
            </w:r>
            <w:r w:rsidR="00A839DE">
              <w:rPr>
                <w:rFonts w:ascii="Arial" w:hAnsi="Arial" w:cs="Arial"/>
                <w:i/>
              </w:rPr>
              <w:t>ons (PUSCH, PUCCH, SRS, PRACH).”</w:t>
            </w:r>
          </w:p>
        </w:tc>
      </w:tr>
    </w:tbl>
    <w:p w14:paraId="6F160D7D" w14:textId="746D0E5C" w:rsidR="00762941" w:rsidRDefault="00762941" w:rsidP="007263A5">
      <w:pPr>
        <w:rPr>
          <w:rFonts w:ascii="Arial" w:hAnsi="Arial" w:cs="Arial"/>
          <w:lang w:val="en-GB"/>
        </w:rPr>
      </w:pPr>
    </w:p>
    <w:p w14:paraId="1D85A335" w14:textId="37FFFD67" w:rsidR="003848A0" w:rsidRDefault="00F83218" w:rsidP="00F83218">
      <w:pPr>
        <w:rPr>
          <w:rFonts w:ascii="Arial" w:eastAsia="Malgun Gothic" w:hAnsi="Arial" w:cs="Arial"/>
          <w:b/>
          <w:lang w:eastAsia="ko-KR"/>
        </w:rPr>
      </w:pPr>
      <w:r w:rsidRPr="00CE47F4">
        <w:rPr>
          <w:rFonts w:ascii="Arial" w:eastAsia="Malgun Gothic" w:hAnsi="Arial" w:cs="Arial"/>
          <w:b/>
          <w:lang w:eastAsia="ko-KR"/>
        </w:rPr>
        <w:lastRenderedPageBreak/>
        <w:t>Answer</w:t>
      </w:r>
      <w:r w:rsidR="003848A0">
        <w:rPr>
          <w:rFonts w:ascii="Arial" w:eastAsia="Malgun Gothic" w:hAnsi="Arial" w:cs="Arial"/>
          <w:b/>
          <w:lang w:eastAsia="ko-KR"/>
        </w:rPr>
        <w:t>s</w:t>
      </w:r>
      <w:r w:rsidRPr="00CE47F4">
        <w:rPr>
          <w:rFonts w:ascii="Arial" w:eastAsia="Malgun Gothic" w:hAnsi="Arial" w:cs="Arial"/>
          <w:b/>
          <w:lang w:eastAsia="ko-KR"/>
        </w:rPr>
        <w:t>:</w:t>
      </w:r>
      <w:r>
        <w:rPr>
          <w:rFonts w:ascii="Arial" w:eastAsia="Malgun Gothic" w:hAnsi="Arial" w:cs="Arial"/>
          <w:b/>
          <w:lang w:eastAsia="ko-KR"/>
        </w:rPr>
        <w:t xml:space="preserve"> </w:t>
      </w:r>
    </w:p>
    <w:p w14:paraId="4C1522A8" w14:textId="4D1E468E" w:rsidR="003E1C28" w:rsidRPr="00F83218" w:rsidRDefault="003E1C28" w:rsidP="00F83218">
      <w:pPr>
        <w:rPr>
          <w:rFonts w:ascii="Arial" w:eastAsiaTheme="minorEastAsia" w:hAnsi="Arial" w:cs="Arial"/>
          <w:bCs/>
          <w:kern w:val="24"/>
        </w:rPr>
      </w:pPr>
      <w:r w:rsidRPr="00F83218">
        <w:rPr>
          <w:rFonts w:ascii="Arial" w:eastAsiaTheme="minorEastAsia" w:hAnsi="Arial" w:cs="Arial"/>
          <w:bCs/>
          <w:kern w:val="24"/>
        </w:rPr>
        <w:t>RAN1 discussed agreement</w:t>
      </w:r>
      <w:r w:rsidR="00F41BBC">
        <w:rPr>
          <w:rFonts w:ascii="Arial" w:eastAsiaTheme="minorEastAsia" w:hAnsi="Arial" w:cs="Arial"/>
          <w:bCs/>
          <w:kern w:val="24"/>
        </w:rPr>
        <w:t xml:space="preserve"> (1) on UE Power Class definition</w:t>
      </w:r>
      <w:r w:rsidRPr="00F83218">
        <w:rPr>
          <w:rFonts w:ascii="Arial" w:eastAsiaTheme="minorEastAsia" w:hAnsi="Arial" w:cs="Arial"/>
          <w:bCs/>
          <w:kern w:val="24"/>
        </w:rPr>
        <w:t xml:space="preserve">, and since </w:t>
      </w:r>
      <w:r w:rsidR="005F3886" w:rsidRPr="00F83218">
        <w:rPr>
          <w:rFonts w:ascii="Arial" w:eastAsiaTheme="minorEastAsia" w:hAnsi="Arial" w:cs="Arial"/>
          <w:bCs/>
          <w:kern w:val="24"/>
        </w:rPr>
        <w:t>p</w:t>
      </w:r>
      <w:r w:rsidRPr="00F83218">
        <w:rPr>
          <w:rFonts w:ascii="Arial" w:eastAsiaTheme="minorEastAsia" w:hAnsi="Arial" w:cs="Arial"/>
          <w:bCs/>
          <w:kern w:val="24"/>
        </w:rPr>
        <w:t>ower class is not directly visible in RAN1 specifications, no compatibility issue is identified.</w:t>
      </w:r>
    </w:p>
    <w:p w14:paraId="26FBC04A" w14:textId="77777777" w:rsidR="00762941" w:rsidRPr="00F83218" w:rsidRDefault="00762941" w:rsidP="00150410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Cs/>
          <w:kern w:val="24"/>
          <w:sz w:val="22"/>
          <w:szCs w:val="22"/>
        </w:rPr>
      </w:pPr>
    </w:p>
    <w:p w14:paraId="3FCB1E7F" w14:textId="1B982CEB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RAN1 discussed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agreements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</w:t>
      </w:r>
      <w:r w:rsidR="003848A0">
        <w:rPr>
          <w:rFonts w:ascii="Arial" w:eastAsiaTheme="minorEastAsia" w:hAnsi="Arial" w:cs="Arial"/>
          <w:bCs/>
          <w:kern w:val="24"/>
          <w:sz w:val="22"/>
          <w:szCs w:val="22"/>
        </w:rPr>
        <w:t xml:space="preserve">(2-3) </w:t>
      </w:r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on </w:t>
      </w:r>
      <w:proofErr w:type="spellStart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>Pcmax</w:t>
      </w:r>
      <w:proofErr w:type="spellEnd"/>
      <w:r w:rsidR="00762941"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and RSRP/CSI-RSRP measurements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, and the following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 xml:space="preserve"> approaches </w:t>
      </w:r>
      <w:r w:rsidR="00E03D4A" w:rsidRPr="00F83218">
        <w:rPr>
          <w:rFonts w:ascii="Arial" w:eastAsiaTheme="minorEastAsia" w:hAnsi="Arial" w:cs="Arial"/>
          <w:bCs/>
          <w:kern w:val="24"/>
          <w:sz w:val="22"/>
          <w:szCs w:val="22"/>
        </w:rPr>
        <w:t>are proposed</w:t>
      </w:r>
      <w:r w:rsidRPr="00F83218">
        <w:rPr>
          <w:rFonts w:ascii="Arial" w:eastAsiaTheme="minorEastAsia" w:hAnsi="Arial" w:cs="Arial"/>
          <w:bCs/>
          <w:kern w:val="24"/>
          <w:sz w:val="22"/>
          <w:szCs w:val="22"/>
        </w:rPr>
        <w:t>;</w:t>
      </w:r>
    </w:p>
    <w:p w14:paraId="6E5DCCC5" w14:textId="77777777" w:rsidR="003E1C28" w:rsidRPr="00F83218" w:rsidRDefault="003E1C28" w:rsidP="00F36590">
      <w:pPr>
        <w:pStyle w:val="ListParagraph"/>
        <w:numPr>
          <w:ilvl w:val="0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 xml:space="preserve">EIRP-based definition for Pcmax is used in RAN1 specification. </w:t>
      </w:r>
    </w:p>
    <w:p w14:paraId="1F858B38" w14:textId="16E8BE98" w:rsidR="003E1C28" w:rsidRPr="00F83218" w:rsidRDefault="003E1C28" w:rsidP="003848A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In order to make RAN1 power control framework compatible with this approach, tr</w:t>
      </w:r>
      <w:r w:rsidR="00915F4E" w:rsidRPr="00F83218">
        <w:rPr>
          <w:rFonts w:ascii="Arial" w:eastAsiaTheme="minorEastAsia" w:hAnsi="Arial" w:cs="Arial"/>
          <w:bCs/>
          <w:kern w:val="24"/>
        </w:rPr>
        <w:t xml:space="preserve">ansmit power of PUSCH/PUCCH/SRS/PRACH </w:t>
      </w:r>
      <w:r w:rsidRPr="00F83218">
        <w:rPr>
          <w:rFonts w:ascii="Arial" w:eastAsiaTheme="minorEastAsia" w:hAnsi="Arial" w:cs="Arial"/>
          <w:bCs/>
          <w:kern w:val="24"/>
        </w:rPr>
        <w:t>should be specified as EIRP.</w:t>
      </w:r>
    </w:p>
    <w:p w14:paraId="613A9B50" w14:textId="77777777" w:rsidR="003E1C28" w:rsidRPr="00F83218" w:rsidRDefault="003E1C28" w:rsidP="00F36590">
      <w:pPr>
        <w:pStyle w:val="ListParagraph"/>
        <w:spacing w:line="216" w:lineRule="auto"/>
        <w:ind w:left="1440"/>
        <w:jc w:val="both"/>
        <w:rPr>
          <w:rFonts w:ascii="Arial" w:eastAsia="Times New Roman" w:hAnsi="Arial" w:cs="Arial"/>
        </w:rPr>
      </w:pPr>
    </w:p>
    <w:p w14:paraId="20654034" w14:textId="156FD553" w:rsidR="003E1C28" w:rsidRPr="00F83218" w:rsidRDefault="003E1C28" w:rsidP="00F36590">
      <w:pPr>
        <w:pStyle w:val="ListParagraph"/>
        <w:numPr>
          <w:ilvl w:val="1"/>
          <w:numId w:val="35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 xml:space="preserve">NR power control equations also need to take into account UE beam directivity factor. However, RAN1 is not sure about the availability/accuracy </w:t>
      </w:r>
      <w:r w:rsidR="008027D3" w:rsidRPr="00F83218">
        <w:rPr>
          <w:rFonts w:ascii="Arial" w:eastAsiaTheme="minorEastAsia" w:hAnsi="Arial" w:cs="Arial"/>
          <w:bCs/>
          <w:kern w:val="24"/>
        </w:rPr>
        <w:t xml:space="preserve">of </w:t>
      </w:r>
      <w:r w:rsidRPr="00F83218">
        <w:rPr>
          <w:rFonts w:ascii="Arial" w:eastAsiaTheme="minorEastAsia" w:hAnsi="Arial" w:cs="Arial"/>
          <w:bCs/>
          <w:kern w:val="24"/>
        </w:rPr>
        <w:t xml:space="preserve">UE beam directivity estimation. </w:t>
      </w:r>
    </w:p>
    <w:p w14:paraId="675CD332" w14:textId="40511342" w:rsidR="003E1C28" w:rsidRPr="00F83218" w:rsidRDefault="003E1C28" w:rsidP="00F36590">
      <w:pPr>
        <w:pStyle w:val="NormalWeb"/>
        <w:spacing w:before="200" w:beforeAutospacing="0" w:after="0" w:afterAutospacing="0" w:line="216" w:lineRule="auto"/>
        <w:ind w:left="360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</w:t>
      </w:r>
      <w:r w:rsidR="001359D2"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 xml:space="preserve"> 1</w:t>
      </w: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RAN1 would like to 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kindly 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inquire RAN4 when a UE selects a beam with a desired directivity from a limited set of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beam choices,</w:t>
      </w:r>
      <w:r w:rsidR="00854561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for</w:t>
      </w:r>
      <w:r w:rsidR="00BB3EE0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</w:t>
      </w:r>
      <w:r w:rsidR="00854561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example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{wide, medium, narrow}, whether the UE could have an estimate of the directivity of the employed beam, and the possible accuracy of the estimation. </w:t>
      </w:r>
    </w:p>
    <w:p w14:paraId="6F1F09DD" w14:textId="77777777" w:rsidR="003E1C28" w:rsidRPr="00F83218" w:rsidRDefault="003E1C28" w:rsidP="00F36590">
      <w:pPr>
        <w:pStyle w:val="NormalWeb"/>
        <w:spacing w:before="200" w:beforeAutospacing="0" w:after="0" w:afterAutospacing="0" w:line="216" w:lineRule="auto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color w:val="0070C0"/>
          <w:kern w:val="24"/>
          <w:sz w:val="22"/>
          <w:szCs w:val="22"/>
        </w:rPr>
        <w:t> </w:t>
      </w:r>
    </w:p>
    <w:p w14:paraId="14CA6849" w14:textId="18213673" w:rsidR="003E1C28" w:rsidRPr="00F83218" w:rsidRDefault="003E1C28" w:rsidP="00F36590">
      <w:pPr>
        <w:pStyle w:val="ListParagraph"/>
        <w:numPr>
          <w:ilvl w:val="0"/>
          <w:numId w:val="36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A Pcmax similar to LTE (</w:t>
      </w:r>
      <w:r w:rsidR="00E500E5" w:rsidRPr="00F83218">
        <w:rPr>
          <w:rFonts w:ascii="Arial" w:eastAsiaTheme="minorEastAsia" w:hAnsi="Arial" w:cs="Arial"/>
          <w:bCs/>
          <w:kern w:val="24"/>
        </w:rPr>
        <w:t xml:space="preserve">e.g., </w:t>
      </w:r>
      <w:r w:rsidRPr="00F83218">
        <w:rPr>
          <w:rFonts w:ascii="Arial" w:eastAsiaTheme="minorEastAsia" w:hAnsi="Arial" w:cs="Arial"/>
          <w:bCs/>
          <w:kern w:val="24"/>
        </w:rPr>
        <w:t xml:space="preserve">based </w:t>
      </w:r>
      <w:r w:rsidR="00C533CB" w:rsidRPr="00F83218">
        <w:rPr>
          <w:rFonts w:ascii="Arial" w:eastAsiaTheme="minorEastAsia" w:hAnsi="Arial" w:cs="Arial"/>
          <w:bCs/>
          <w:kern w:val="24"/>
        </w:rPr>
        <w:t xml:space="preserve">on </w:t>
      </w:r>
      <w:r w:rsidR="00E500E5" w:rsidRPr="00F83218">
        <w:rPr>
          <w:rFonts w:ascii="Arial" w:eastAsiaTheme="minorEastAsia" w:hAnsi="Arial" w:cs="Arial"/>
          <w:bCs/>
          <w:kern w:val="24"/>
        </w:rPr>
        <w:t>TRP</w:t>
      </w:r>
      <w:r w:rsidRPr="00F83218">
        <w:rPr>
          <w:rFonts w:ascii="Arial" w:eastAsiaTheme="minorEastAsia" w:hAnsi="Arial" w:cs="Arial"/>
          <w:bCs/>
          <w:kern w:val="24"/>
        </w:rPr>
        <w:t>) is used in RAN1 specification.</w:t>
      </w:r>
      <w:r w:rsidRPr="00F83218">
        <w:rPr>
          <w:rFonts w:ascii="Arial" w:eastAsiaTheme="minorEastAsia" w:hAnsi="Arial" w:cs="Arial"/>
          <w:kern w:val="24"/>
        </w:rPr>
        <w:t xml:space="preserve"> </w:t>
      </w:r>
    </w:p>
    <w:p w14:paraId="340F7BE2" w14:textId="0C829BC3" w:rsidR="003E1C28" w:rsidRPr="00F83218" w:rsidRDefault="003E1C28" w:rsidP="00F36590">
      <w:pPr>
        <w:pStyle w:val="ListParagraph"/>
        <w:numPr>
          <w:ilvl w:val="1"/>
          <w:numId w:val="36"/>
        </w:numPr>
        <w:spacing w:line="216" w:lineRule="auto"/>
        <w:contextualSpacing/>
        <w:jc w:val="both"/>
        <w:rPr>
          <w:rFonts w:ascii="Arial" w:hAnsi="Arial" w:cs="Arial"/>
        </w:rPr>
      </w:pPr>
      <w:r w:rsidRPr="00F83218">
        <w:rPr>
          <w:rFonts w:ascii="Arial" w:eastAsiaTheme="minorEastAsia" w:hAnsi="Arial" w:cs="Arial"/>
          <w:bCs/>
          <w:kern w:val="24"/>
        </w:rPr>
        <w:t>This approach is compatible with  RAN1 power control framework and transmit power of PUSCH/PUCCH/SRS</w:t>
      </w:r>
      <w:r w:rsidR="00802A0B">
        <w:rPr>
          <w:rFonts w:ascii="Arial" w:eastAsiaTheme="minorEastAsia" w:hAnsi="Arial" w:cs="Arial"/>
          <w:bCs/>
          <w:kern w:val="24"/>
        </w:rPr>
        <w:t>/PRACH</w:t>
      </w:r>
      <w:r w:rsidRPr="00F83218">
        <w:rPr>
          <w:rFonts w:ascii="Arial" w:eastAsiaTheme="minorEastAsia" w:hAnsi="Arial" w:cs="Arial"/>
          <w:bCs/>
          <w:kern w:val="24"/>
        </w:rPr>
        <w:t xml:space="preserve"> can be specified in a similar way as LTE.</w:t>
      </w:r>
    </w:p>
    <w:p w14:paraId="51104BE4" w14:textId="65FA9D74" w:rsidR="003E1C28" w:rsidRPr="00F83218" w:rsidRDefault="003E1C28" w:rsidP="00F36590">
      <w:pPr>
        <w:pStyle w:val="NormalWeb"/>
        <w:spacing w:before="200" w:beforeAutospacing="0" w:after="0" w:afterAutospacing="0" w:line="216" w:lineRule="auto"/>
        <w:ind w:left="432"/>
        <w:jc w:val="both"/>
        <w:rPr>
          <w:rFonts w:ascii="Arial" w:hAnsi="Arial" w:cs="Arial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</w:t>
      </w:r>
      <w:r w:rsidR="001359D2"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 xml:space="preserve"> 2</w:t>
      </w: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</w:t>
      </w:r>
      <w:r w:rsidR="00B5706A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kindly inquire RAN4 whether the</w:t>
      </w:r>
      <w:bookmarkStart w:id="0" w:name="_GoBack"/>
      <w:bookmarkEnd w:id="0"/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approach (e.g.</w:t>
      </w:r>
      <w:r w:rsidR="0085167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Pcmax b</w:t>
      </w:r>
      <w:r w:rsidR="00E500E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ased on TRP</w:t>
      </w:r>
      <w:r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) would result in any critical issue from RAN4 perspective.</w:t>
      </w:r>
    </w:p>
    <w:p w14:paraId="793C4BE8" w14:textId="77777777" w:rsidR="003E1C28" w:rsidRPr="00F83218" w:rsidRDefault="003E1C28" w:rsidP="003E1C28">
      <w:pPr>
        <w:rPr>
          <w:rFonts w:ascii="Arial" w:hAnsi="Arial" w:cs="Arial"/>
          <w:sz w:val="20"/>
        </w:rPr>
      </w:pPr>
    </w:p>
    <w:p w14:paraId="197A770C" w14:textId="454B0CD0" w:rsidR="00330561" w:rsidRPr="00F83218" w:rsidRDefault="00E03D4A" w:rsidP="00330561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Actions</w:t>
      </w:r>
    </w:p>
    <w:p w14:paraId="6B375B68" w14:textId="58B9265B" w:rsidR="002442FA" w:rsidRPr="00F83218" w:rsidRDefault="00F83218" w:rsidP="002442FA">
      <w:pPr>
        <w:rPr>
          <w:rFonts w:ascii="Arial" w:hAnsi="Arial" w:cs="Arial"/>
          <w:b/>
        </w:rPr>
      </w:pPr>
      <w:r w:rsidRPr="00F83218">
        <w:rPr>
          <w:rFonts w:ascii="Arial" w:hAnsi="Arial" w:cs="Arial"/>
          <w:b/>
        </w:rPr>
        <w:t>To RAN4.</w:t>
      </w:r>
    </w:p>
    <w:p w14:paraId="59F6F45F" w14:textId="77777777" w:rsidR="00461B29" w:rsidRPr="00F83218" w:rsidRDefault="00461B29" w:rsidP="00F23FC9">
      <w:pPr>
        <w:pStyle w:val="NormalWeb"/>
        <w:spacing w:before="200" w:beforeAutospacing="0" w:after="0" w:afterAutospacing="0" w:line="216" w:lineRule="auto"/>
        <w:jc w:val="both"/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Cs/>
          <w:kern w:val="24"/>
          <w:sz w:val="22"/>
          <w:szCs w:val="22"/>
        </w:rPr>
        <w:t>Actions:</w:t>
      </w:r>
    </w:p>
    <w:p w14:paraId="20A00B89" w14:textId="14DC13F9" w:rsidR="008027D3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1: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when a UE selects a beam with a desired directivity from a limited set of beam choices, for example {wide, medium, narrow}, whether the UE could have an estimate of the directivity of the employed beam, and the possible accuracy of the estimation.</w:t>
      </w:r>
    </w:p>
    <w:p w14:paraId="530BA019" w14:textId="38DE5BBD" w:rsidR="002442FA" w:rsidRPr="00F83218" w:rsidRDefault="001359D2" w:rsidP="00461B29">
      <w:pPr>
        <w:pStyle w:val="NormalWeb"/>
        <w:spacing w:before="200" w:beforeAutospacing="0" w:after="0" w:afterAutospacing="0" w:line="216" w:lineRule="auto"/>
        <w:ind w:left="720"/>
        <w:jc w:val="both"/>
        <w:rPr>
          <w:rFonts w:ascii="Arial" w:eastAsiaTheme="minorEastAsia" w:hAnsi="Arial" w:cs="Arial"/>
          <w:i/>
          <w:iCs/>
          <w:kern w:val="24"/>
          <w:sz w:val="22"/>
          <w:szCs w:val="22"/>
        </w:rPr>
      </w:pPr>
      <w:r w:rsidRPr="00F83218">
        <w:rPr>
          <w:rFonts w:ascii="Arial" w:eastAsiaTheme="minorEastAsia" w:hAnsi="Arial" w:cs="Arial"/>
          <w:b/>
          <w:bCs/>
          <w:i/>
          <w:iCs/>
          <w:kern w:val="24"/>
          <w:sz w:val="22"/>
          <w:szCs w:val="22"/>
          <w:u w:val="single"/>
        </w:rPr>
        <w:t>Question 2:</w:t>
      </w:r>
      <w:r w:rsidRPr="00F83218">
        <w:rPr>
          <w:rFonts w:ascii="Arial" w:eastAsiaTheme="minorEastAsia" w:hAnsi="Arial" w:cs="Arial"/>
          <w:bCs/>
          <w:i/>
          <w:iCs/>
          <w:kern w:val="24"/>
          <w:sz w:val="22"/>
          <w:szCs w:val="22"/>
        </w:rPr>
        <w:t xml:space="preserve"> 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RAN1 would like to kindly inquire RAN4 whether th</w:t>
      </w:r>
      <w:r w:rsidR="008027D3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e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approach (e.g.</w:t>
      </w:r>
      <w:r w:rsidR="00851675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>,</w:t>
      </w:r>
      <w:r w:rsidR="002442FA" w:rsidRPr="00F83218">
        <w:rPr>
          <w:rFonts w:ascii="Arial" w:eastAsiaTheme="minorEastAsia" w:hAnsi="Arial" w:cs="Arial"/>
          <w:i/>
          <w:iCs/>
          <w:kern w:val="24"/>
          <w:sz w:val="22"/>
          <w:szCs w:val="22"/>
        </w:rPr>
        <w:t xml:space="preserve"> Pcmax based on TRP) would result in any critical issue from RAN4 perspective.</w:t>
      </w:r>
    </w:p>
    <w:p w14:paraId="643B702B" w14:textId="77777777" w:rsidR="002442FA" w:rsidRPr="00F83218" w:rsidRDefault="002442FA" w:rsidP="002442FA">
      <w:pPr>
        <w:pStyle w:val="Heading1"/>
        <w:keepLines/>
        <w:pBdr>
          <w:top w:val="single" w:sz="12" w:space="3" w:color="auto"/>
        </w:pBdr>
        <w:overflowPunct w:val="0"/>
        <w:snapToGrid/>
        <w:spacing w:before="240" w:after="180"/>
        <w:textAlignment w:val="baseline"/>
        <w:rPr>
          <w:rFonts w:ascii="Arial" w:hAnsi="Arial" w:cs="Arial"/>
          <w:sz w:val="32"/>
          <w:szCs w:val="32"/>
        </w:rPr>
      </w:pPr>
      <w:r w:rsidRPr="00F83218">
        <w:rPr>
          <w:rFonts w:ascii="Arial" w:hAnsi="Arial" w:cs="Arial"/>
          <w:sz w:val="32"/>
          <w:szCs w:val="32"/>
        </w:rPr>
        <w:t>Date of Next TSG RAN WG1 Meetings:</w:t>
      </w:r>
    </w:p>
    <w:p w14:paraId="57DB8CC7" w14:textId="1D47513A" w:rsidR="002442FA" w:rsidRPr="00F83218" w:rsidRDefault="002442FA" w:rsidP="002442FA">
      <w:pPr>
        <w:tabs>
          <w:tab w:val="left" w:pos="4790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 xml:space="preserve">TSG RAN WG1 Meeting 90-bis         9 – 13 </w:t>
      </w:r>
      <w:r w:rsidRPr="00F83218">
        <w:rPr>
          <w:rFonts w:ascii="Arial" w:hAnsi="Arial" w:cs="Arial"/>
        </w:rPr>
        <w:t>October 2017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Prague, CZ</w:t>
      </w:r>
    </w:p>
    <w:p w14:paraId="1CB48FDA" w14:textId="72A91D93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91               27 November – 1 December</w:t>
      </w:r>
      <w:r w:rsidRPr="00F83218">
        <w:rPr>
          <w:rFonts w:ascii="Arial" w:hAnsi="Arial" w:cs="Arial"/>
        </w:rPr>
        <w:t xml:space="preserve"> 2017</w:t>
      </w:r>
      <w:r w:rsidRPr="00F83218">
        <w:rPr>
          <w:rFonts w:ascii="Arial" w:hAnsi="Arial" w:cs="Arial"/>
        </w:rPr>
        <w:tab/>
      </w:r>
      <w:r w:rsidR="003F62CA"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>Reno, US</w:t>
      </w:r>
    </w:p>
    <w:p w14:paraId="55FF64B4" w14:textId="5403EEFE" w:rsidR="002442FA" w:rsidRPr="00F83218" w:rsidRDefault="002442FA" w:rsidP="002442FA">
      <w:pPr>
        <w:tabs>
          <w:tab w:val="left" w:pos="4685"/>
        </w:tabs>
        <w:ind w:left="2275" w:hanging="2275"/>
        <w:rPr>
          <w:rFonts w:ascii="Arial" w:hAnsi="Arial" w:cs="Arial"/>
        </w:rPr>
      </w:pPr>
      <w:r w:rsidRPr="00F83218">
        <w:rPr>
          <w:rFonts w:ascii="Arial" w:hAnsi="Arial" w:cs="Arial"/>
          <w:bCs/>
        </w:rPr>
        <w:t>TSG RAN WG1 Meeting Ad-hoc       22 - 26 January 2018</w:t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</w:r>
      <w:r w:rsidRPr="00F83218">
        <w:rPr>
          <w:rFonts w:ascii="Arial" w:hAnsi="Arial" w:cs="Arial"/>
        </w:rPr>
        <w:tab/>
        <w:t>US</w:t>
      </w:r>
    </w:p>
    <w:p w14:paraId="1013D768" w14:textId="77777777" w:rsidR="002442FA" w:rsidRPr="00F83218" w:rsidRDefault="002442FA" w:rsidP="00CE3FEA">
      <w:pPr>
        <w:rPr>
          <w:rFonts w:ascii="Arial" w:eastAsia="Batang" w:hAnsi="Arial" w:cs="Arial"/>
          <w:sz w:val="20"/>
          <w:szCs w:val="20"/>
          <w:lang w:val="en-GB"/>
        </w:rPr>
      </w:pPr>
    </w:p>
    <w:p w14:paraId="0A764D7E" w14:textId="5606A04E" w:rsidR="007263A5" w:rsidRPr="00F83218" w:rsidRDefault="007263A5" w:rsidP="002442FA">
      <w:pPr>
        <w:pStyle w:val="References"/>
        <w:numPr>
          <w:ilvl w:val="0"/>
          <w:numId w:val="0"/>
        </w:numPr>
        <w:rPr>
          <w:rFonts w:ascii="Arial" w:hAnsi="Arial" w:cs="Arial"/>
        </w:rPr>
      </w:pPr>
      <w:bookmarkStart w:id="1" w:name="_Ref129681832"/>
      <w:bookmarkStart w:id="2" w:name="_Ref167612671"/>
    </w:p>
    <w:p w14:paraId="77878C86" w14:textId="77777777" w:rsidR="007263A5" w:rsidRPr="00F83218" w:rsidRDefault="007263A5" w:rsidP="006C2940">
      <w:pPr>
        <w:pStyle w:val="References"/>
        <w:numPr>
          <w:ilvl w:val="0"/>
          <w:numId w:val="0"/>
        </w:numPr>
        <w:ind w:left="360"/>
        <w:rPr>
          <w:rFonts w:ascii="Arial" w:hAnsi="Arial" w:cs="Arial"/>
        </w:rPr>
      </w:pPr>
    </w:p>
    <w:bookmarkEnd w:id="1"/>
    <w:bookmarkEnd w:id="2"/>
    <w:p w14:paraId="062A6B63" w14:textId="77777777" w:rsidR="007263A5" w:rsidRPr="00F83218" w:rsidRDefault="007263A5" w:rsidP="007263A5">
      <w:pPr>
        <w:rPr>
          <w:rFonts w:ascii="Arial" w:hAnsi="Arial" w:cs="Arial"/>
          <w:lang w:eastAsia="zh-CN"/>
        </w:rPr>
      </w:pPr>
    </w:p>
    <w:sectPr w:rsidR="007263A5" w:rsidRPr="00F83218" w:rsidSect="004F596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footnotePr>
        <w:numRestart w:val="eachPage"/>
      </w:footnotePr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03C1776" w14:textId="77777777" w:rsidR="007E0944" w:rsidRDefault="007E0944" w:rsidP="004D2869">
      <w:pPr>
        <w:spacing w:after="0"/>
      </w:pPr>
      <w:r>
        <w:separator/>
      </w:r>
    </w:p>
  </w:endnote>
  <w:endnote w:type="continuationSeparator" w:id="0">
    <w:p w14:paraId="5F87ABBB" w14:textId="77777777" w:rsidR="007E0944" w:rsidRDefault="007E0944" w:rsidP="004D286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00000000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88C8D17" w14:textId="77777777" w:rsidR="004D2869" w:rsidRDefault="004D286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D700AA5" w14:textId="77777777" w:rsidR="004D2869" w:rsidRDefault="004D28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A2180E" w14:textId="77777777" w:rsidR="004D2869" w:rsidRDefault="004D28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2FF8E5F" w14:textId="77777777" w:rsidR="007E0944" w:rsidRDefault="007E0944" w:rsidP="004D2869">
      <w:pPr>
        <w:spacing w:after="0"/>
      </w:pPr>
      <w:r>
        <w:separator/>
      </w:r>
    </w:p>
  </w:footnote>
  <w:footnote w:type="continuationSeparator" w:id="0">
    <w:p w14:paraId="1E0B9467" w14:textId="77777777" w:rsidR="007E0944" w:rsidRDefault="007E0944" w:rsidP="004D2869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DF7EEC" w14:textId="77777777" w:rsidR="004D2869" w:rsidRDefault="004D28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EF7FD1A" w14:textId="77777777" w:rsidR="004D2869" w:rsidRDefault="004D286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A00A7C" w14:textId="77777777" w:rsidR="004D2869" w:rsidRDefault="004D28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366D9"/>
    <w:multiLevelType w:val="hybridMultilevel"/>
    <w:tmpl w:val="C6542588"/>
    <w:lvl w:ilvl="0" w:tplc="231890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3825AA">
      <w:start w:val="110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D0E3FC0">
      <w:start w:val="11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6457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1E623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99CB0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87246E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9438C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3FCF6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B12D37"/>
    <w:multiLevelType w:val="hybridMultilevel"/>
    <w:tmpl w:val="C22CB2BE"/>
    <w:lvl w:ilvl="0" w:tplc="CC1CF66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6DB64FB8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C242CFC6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5CEC1FB4"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A5462200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D8A6145A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3A7888D2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621056D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433A6F6E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 w15:restartNumberingAfterBreak="0">
    <w:nsid w:val="064B120E"/>
    <w:multiLevelType w:val="hybridMultilevel"/>
    <w:tmpl w:val="A3C8B0CC"/>
    <w:lvl w:ilvl="0" w:tplc="ED40583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05A95A4">
      <w:start w:val="7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102F6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136A75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72A07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15897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1C84A0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0D8C7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147EF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 w15:restartNumberingAfterBreak="0">
    <w:nsid w:val="085C6F09"/>
    <w:multiLevelType w:val="multilevel"/>
    <w:tmpl w:val="0409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09094D03"/>
    <w:multiLevelType w:val="hybridMultilevel"/>
    <w:tmpl w:val="3CD06CD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3346139"/>
    <w:multiLevelType w:val="hybridMultilevel"/>
    <w:tmpl w:val="0DBAEB1C"/>
    <w:lvl w:ilvl="0" w:tplc="04090019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162D71E3"/>
    <w:multiLevelType w:val="hybridMultilevel"/>
    <w:tmpl w:val="B79A38FA"/>
    <w:lvl w:ilvl="0" w:tplc="2800D384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1" w:tplc="1AFA32A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2" w:tplc="E9C6F43A"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3" w:tplc="F23A5BE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4" w:tplc="C740951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5" w:tplc="D1AC458C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6" w:tplc="9AF2E28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7" w:tplc="C672A5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  <w:lvl w:ilvl="8" w:tplc="B5C28C8A" w:tentative="1">
      <w:start w:val="1"/>
      <w:numFmt w:val="bullet"/>
      <w:lvlText w:val="•"/>
      <w:lvlJc w:val="left"/>
      <w:pPr>
        <w:tabs>
          <w:tab w:val="num" w:pos="6840"/>
        </w:tabs>
        <w:ind w:left="6840" w:hanging="360"/>
      </w:pPr>
      <w:rPr>
        <w:rFonts w:ascii="Arial" w:hAnsi="Arial" w:hint="default"/>
      </w:rPr>
    </w:lvl>
  </w:abstractNum>
  <w:abstractNum w:abstractNumId="7" w15:restartNumberingAfterBreak="0">
    <w:nsid w:val="18BB7760"/>
    <w:multiLevelType w:val="hybridMultilevel"/>
    <w:tmpl w:val="D4AC75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AB54E05"/>
    <w:multiLevelType w:val="hybridMultilevel"/>
    <w:tmpl w:val="D8561BF0"/>
    <w:lvl w:ilvl="0" w:tplc="04090019">
      <w:start w:val="1"/>
      <w:numFmt w:val="lowerLetter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1B2A62AA"/>
    <w:multiLevelType w:val="hybridMultilevel"/>
    <w:tmpl w:val="BA6683C4"/>
    <w:lvl w:ilvl="0" w:tplc="8B5E34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A47EDE8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730ABA7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AFE8D8E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B8029CB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F65A7D6E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5A224B96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4C9C5902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2892BDDA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10" w15:restartNumberingAfterBreak="0">
    <w:nsid w:val="1D4110A0"/>
    <w:multiLevelType w:val="hybridMultilevel"/>
    <w:tmpl w:val="C1349D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D1026"/>
    <w:multiLevelType w:val="hybridMultilevel"/>
    <w:tmpl w:val="A4DAD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BA2457"/>
    <w:multiLevelType w:val="hybridMultilevel"/>
    <w:tmpl w:val="ABC2B2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2677989"/>
    <w:multiLevelType w:val="hybridMultilevel"/>
    <w:tmpl w:val="A13E4B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4673523"/>
    <w:multiLevelType w:val="hybridMultilevel"/>
    <w:tmpl w:val="89146FF0"/>
    <w:lvl w:ilvl="0" w:tplc="AA680D5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434E858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53046BC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1284622"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FCFD3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814255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38C15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BFCFB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C7428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25D757F0"/>
    <w:multiLevelType w:val="hybridMultilevel"/>
    <w:tmpl w:val="7F7C4540"/>
    <w:lvl w:ilvl="0" w:tplc="EE7EE61C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29777BCC"/>
    <w:multiLevelType w:val="hybridMultilevel"/>
    <w:tmpl w:val="2F088F74"/>
    <w:lvl w:ilvl="0" w:tplc="F8B266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A8C1D56"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392D788"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5C87A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DA4CD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15C327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2864A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95A2D9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D9626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2A1A607E"/>
    <w:multiLevelType w:val="hybridMultilevel"/>
    <w:tmpl w:val="229AB4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AB7782B"/>
    <w:multiLevelType w:val="hybridMultilevel"/>
    <w:tmpl w:val="DB4EEC0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0C81B69"/>
    <w:multiLevelType w:val="hybridMultilevel"/>
    <w:tmpl w:val="773483BA"/>
    <w:lvl w:ilvl="0" w:tplc="1000391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D068B81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EE7469E8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449C61A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BAAC17C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421EC8E2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CDC4EEE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ABC4166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B5EAD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32D55320"/>
    <w:multiLevelType w:val="hybridMultilevel"/>
    <w:tmpl w:val="860CED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3" w15:restartNumberingAfterBreak="0">
    <w:nsid w:val="3E854366"/>
    <w:multiLevelType w:val="hybridMultilevel"/>
    <w:tmpl w:val="BAACFD0E"/>
    <w:lvl w:ilvl="0" w:tplc="D0247792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8E6A1FBE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2324A840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2E1C5D9E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0EB45B4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B44025C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C29C4EB0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4CE420AE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1AC451C6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0912ACB"/>
    <w:multiLevelType w:val="hybridMultilevel"/>
    <w:tmpl w:val="CA50DBA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A25BD2"/>
    <w:multiLevelType w:val="hybridMultilevel"/>
    <w:tmpl w:val="FFEE103A"/>
    <w:lvl w:ilvl="0" w:tplc="C986C954">
      <w:start w:val="1"/>
      <w:numFmt w:val="decimal"/>
      <w:lvlText w:val="[%1]"/>
      <w:lvlJc w:val="left"/>
      <w:pPr>
        <w:tabs>
          <w:tab w:val="num" w:pos="480"/>
        </w:tabs>
        <w:ind w:left="480" w:hanging="480"/>
      </w:pPr>
      <w:rPr>
        <w:rFonts w:hint="eastAsia"/>
      </w:rPr>
    </w:lvl>
    <w:lvl w:ilvl="1" w:tplc="04090019">
      <w:start w:val="1"/>
      <w:numFmt w:val="ideographTraditional"/>
      <w:lvlText w:val="%2、"/>
      <w:lvlJc w:val="left"/>
      <w:pPr>
        <w:tabs>
          <w:tab w:val="num" w:pos="960"/>
        </w:tabs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tabs>
          <w:tab w:val="num" w:pos="2400"/>
        </w:tabs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880"/>
        </w:tabs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tabs>
          <w:tab w:val="num" w:pos="3840"/>
        </w:tabs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320"/>
        </w:tabs>
        <w:ind w:left="4320" w:hanging="480"/>
      </w:pPr>
    </w:lvl>
  </w:abstractNum>
  <w:abstractNum w:abstractNumId="26" w15:restartNumberingAfterBreak="0">
    <w:nsid w:val="471D6A8B"/>
    <w:multiLevelType w:val="hybridMultilevel"/>
    <w:tmpl w:val="A3D47858"/>
    <w:lvl w:ilvl="0" w:tplc="3152812A">
      <w:start w:val="2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B1C2EC0"/>
    <w:multiLevelType w:val="hybridMultilevel"/>
    <w:tmpl w:val="C958D9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BDF65F6"/>
    <w:multiLevelType w:val="hybridMultilevel"/>
    <w:tmpl w:val="29D65A5C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529845CA"/>
    <w:multiLevelType w:val="hybridMultilevel"/>
    <w:tmpl w:val="0CCE8D1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1" w15:restartNumberingAfterBreak="0">
    <w:nsid w:val="54F4589F"/>
    <w:multiLevelType w:val="hybridMultilevel"/>
    <w:tmpl w:val="9200A29A"/>
    <w:lvl w:ilvl="0" w:tplc="04090001">
      <w:start w:val="1"/>
      <w:numFmt w:val="bullet"/>
      <w:lvlText w:val=""/>
      <w:lvlJc w:val="left"/>
      <w:pPr>
        <w:ind w:left="784" w:hanging="360"/>
      </w:pPr>
      <w:rPr>
        <w:rFonts w:ascii="Symbol" w:hAnsi="Symbol" w:hint="default"/>
      </w:rPr>
    </w:lvl>
    <w:lvl w:ilvl="1" w:tplc="816EB858">
      <w:start w:val="1"/>
      <w:numFmt w:val="lowerLetter"/>
      <w:lvlText w:val="%2)"/>
      <w:lvlJc w:val="left"/>
      <w:pPr>
        <w:ind w:left="1504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224" w:hanging="180"/>
      </w:pPr>
    </w:lvl>
    <w:lvl w:ilvl="3" w:tplc="0409000F" w:tentative="1">
      <w:start w:val="1"/>
      <w:numFmt w:val="decimal"/>
      <w:lvlText w:val="%4."/>
      <w:lvlJc w:val="left"/>
      <w:pPr>
        <w:ind w:left="2944" w:hanging="360"/>
      </w:pPr>
    </w:lvl>
    <w:lvl w:ilvl="4" w:tplc="04090019" w:tentative="1">
      <w:start w:val="1"/>
      <w:numFmt w:val="lowerLetter"/>
      <w:lvlText w:val="%5."/>
      <w:lvlJc w:val="left"/>
      <w:pPr>
        <w:ind w:left="3664" w:hanging="360"/>
      </w:pPr>
    </w:lvl>
    <w:lvl w:ilvl="5" w:tplc="0409001B" w:tentative="1">
      <w:start w:val="1"/>
      <w:numFmt w:val="lowerRoman"/>
      <w:lvlText w:val="%6."/>
      <w:lvlJc w:val="right"/>
      <w:pPr>
        <w:ind w:left="4384" w:hanging="180"/>
      </w:pPr>
    </w:lvl>
    <w:lvl w:ilvl="6" w:tplc="0409000F" w:tentative="1">
      <w:start w:val="1"/>
      <w:numFmt w:val="decimal"/>
      <w:lvlText w:val="%7."/>
      <w:lvlJc w:val="left"/>
      <w:pPr>
        <w:ind w:left="5104" w:hanging="360"/>
      </w:pPr>
    </w:lvl>
    <w:lvl w:ilvl="7" w:tplc="04090019" w:tentative="1">
      <w:start w:val="1"/>
      <w:numFmt w:val="lowerLetter"/>
      <w:lvlText w:val="%8."/>
      <w:lvlJc w:val="left"/>
      <w:pPr>
        <w:ind w:left="5824" w:hanging="360"/>
      </w:pPr>
    </w:lvl>
    <w:lvl w:ilvl="8" w:tplc="0409001B" w:tentative="1">
      <w:start w:val="1"/>
      <w:numFmt w:val="lowerRoman"/>
      <w:lvlText w:val="%9."/>
      <w:lvlJc w:val="right"/>
      <w:pPr>
        <w:ind w:left="6544" w:hanging="180"/>
      </w:pPr>
    </w:lvl>
  </w:abstractNum>
  <w:abstractNum w:abstractNumId="32" w15:restartNumberingAfterBreak="0">
    <w:nsid w:val="564F554F"/>
    <w:multiLevelType w:val="hybridMultilevel"/>
    <w:tmpl w:val="FED4C056"/>
    <w:lvl w:ilvl="0" w:tplc="1A36D6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2CEDFB0">
      <w:start w:val="193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1DA759C">
      <w:start w:val="193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B0AF03E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2689E0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68854A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DC0BB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79A91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1DE656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3" w15:restartNumberingAfterBreak="0">
    <w:nsid w:val="608230D2"/>
    <w:multiLevelType w:val="hybridMultilevel"/>
    <w:tmpl w:val="4F04A86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95645"/>
    <w:multiLevelType w:val="hybridMultilevel"/>
    <w:tmpl w:val="994A52D0"/>
    <w:lvl w:ilvl="0" w:tplc="48E2896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299A442E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 w:tplc="F8A8D96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B212DFE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84ACE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D1FC548C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6CEF3D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A0EA24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30E41E5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6A7F6965"/>
    <w:multiLevelType w:val="hybridMultilevel"/>
    <w:tmpl w:val="A4F850BE"/>
    <w:lvl w:ilvl="0" w:tplc="F264706E">
      <w:start w:val="5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i/>
        <w:color w:val="000000" w:themeColor="text1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6D620C6E"/>
    <w:multiLevelType w:val="hybridMultilevel"/>
    <w:tmpl w:val="F1085BB4"/>
    <w:lvl w:ilvl="0" w:tplc="835CDC30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BEB48BF0"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47490BA" w:tentative="1">
      <w:start w:val="1"/>
      <w:numFmt w:val="lowerLetter"/>
      <w:lvlText w:val="%3)"/>
      <w:lvlJc w:val="left"/>
      <w:pPr>
        <w:tabs>
          <w:tab w:val="num" w:pos="2160"/>
        </w:tabs>
        <w:ind w:left="2160" w:hanging="360"/>
      </w:pPr>
    </w:lvl>
    <w:lvl w:ilvl="3" w:tplc="914A311C" w:tentative="1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</w:lvl>
    <w:lvl w:ilvl="4" w:tplc="66705A30" w:tentative="1">
      <w:start w:val="1"/>
      <w:numFmt w:val="lowerLetter"/>
      <w:lvlText w:val="%5)"/>
      <w:lvlJc w:val="left"/>
      <w:pPr>
        <w:tabs>
          <w:tab w:val="num" w:pos="3600"/>
        </w:tabs>
        <w:ind w:left="3600" w:hanging="360"/>
      </w:pPr>
    </w:lvl>
    <w:lvl w:ilvl="5" w:tplc="3AC60B66" w:tentative="1">
      <w:start w:val="1"/>
      <w:numFmt w:val="lowerLetter"/>
      <w:lvlText w:val="%6)"/>
      <w:lvlJc w:val="left"/>
      <w:pPr>
        <w:tabs>
          <w:tab w:val="num" w:pos="4320"/>
        </w:tabs>
        <w:ind w:left="4320" w:hanging="360"/>
      </w:pPr>
    </w:lvl>
    <w:lvl w:ilvl="6" w:tplc="B4165EBC" w:tentative="1">
      <w:start w:val="1"/>
      <w:numFmt w:val="lowerLetter"/>
      <w:lvlText w:val="%7)"/>
      <w:lvlJc w:val="left"/>
      <w:pPr>
        <w:tabs>
          <w:tab w:val="num" w:pos="5040"/>
        </w:tabs>
        <w:ind w:left="5040" w:hanging="360"/>
      </w:pPr>
    </w:lvl>
    <w:lvl w:ilvl="7" w:tplc="DD081300" w:tentative="1">
      <w:start w:val="1"/>
      <w:numFmt w:val="lowerLetter"/>
      <w:lvlText w:val="%8)"/>
      <w:lvlJc w:val="left"/>
      <w:pPr>
        <w:tabs>
          <w:tab w:val="num" w:pos="5760"/>
        </w:tabs>
        <w:ind w:left="5760" w:hanging="360"/>
      </w:pPr>
    </w:lvl>
    <w:lvl w:ilvl="8" w:tplc="2E42260C" w:tentative="1">
      <w:start w:val="1"/>
      <w:numFmt w:val="lowerLetter"/>
      <w:lvlText w:val="%9)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158045F"/>
    <w:multiLevelType w:val="hybridMultilevel"/>
    <w:tmpl w:val="CD9454B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8" w15:restartNumberingAfterBreak="0">
    <w:nsid w:val="79992261"/>
    <w:multiLevelType w:val="hybridMultilevel"/>
    <w:tmpl w:val="C666B89A"/>
    <w:lvl w:ilvl="0" w:tplc="9B383BEE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9F3257D"/>
    <w:multiLevelType w:val="hybridMultilevel"/>
    <w:tmpl w:val="D86E71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21"/>
  </w:num>
  <w:num w:numId="3">
    <w:abstractNumId w:val="3"/>
  </w:num>
  <w:num w:numId="4">
    <w:abstractNumId w:val="4"/>
  </w:num>
  <w:num w:numId="5">
    <w:abstractNumId w:val="32"/>
  </w:num>
  <w:num w:numId="6">
    <w:abstractNumId w:val="28"/>
  </w:num>
  <w:num w:numId="7">
    <w:abstractNumId w:val="39"/>
  </w:num>
  <w:num w:numId="8">
    <w:abstractNumId w:val="20"/>
  </w:num>
  <w:num w:numId="9">
    <w:abstractNumId w:val="12"/>
  </w:num>
  <w:num w:numId="10">
    <w:abstractNumId w:val="0"/>
  </w:num>
  <w:num w:numId="11">
    <w:abstractNumId w:val="2"/>
  </w:num>
  <w:num w:numId="12">
    <w:abstractNumId w:val="24"/>
  </w:num>
  <w:num w:numId="13">
    <w:abstractNumId w:val="26"/>
  </w:num>
  <w:num w:numId="14">
    <w:abstractNumId w:val="16"/>
  </w:num>
  <w:num w:numId="15">
    <w:abstractNumId w:val="6"/>
  </w:num>
  <w:num w:numId="16">
    <w:abstractNumId w:val="14"/>
  </w:num>
  <w:num w:numId="17">
    <w:abstractNumId w:val="21"/>
  </w:num>
  <w:num w:numId="18">
    <w:abstractNumId w:val="31"/>
  </w:num>
  <w:num w:numId="19">
    <w:abstractNumId w:val="37"/>
  </w:num>
  <w:num w:numId="20">
    <w:abstractNumId w:val="33"/>
  </w:num>
  <w:num w:numId="21">
    <w:abstractNumId w:val="7"/>
  </w:num>
  <w:num w:numId="22">
    <w:abstractNumId w:val="1"/>
  </w:num>
  <w:num w:numId="23">
    <w:abstractNumId w:val="9"/>
  </w:num>
  <w:num w:numId="24">
    <w:abstractNumId w:val="11"/>
  </w:num>
  <w:num w:numId="25">
    <w:abstractNumId w:val="27"/>
  </w:num>
  <w:num w:numId="26">
    <w:abstractNumId w:val="13"/>
  </w:num>
  <w:num w:numId="27">
    <w:abstractNumId w:val="17"/>
  </w:num>
  <w:num w:numId="28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0"/>
  </w:num>
  <w:num w:numId="30">
    <w:abstractNumId w:val="25"/>
  </w:num>
  <w:num w:numId="31">
    <w:abstractNumId w:val="38"/>
  </w:num>
  <w:num w:numId="32">
    <w:abstractNumId w:val="8"/>
  </w:num>
  <w:num w:numId="33">
    <w:abstractNumId w:val="19"/>
  </w:num>
  <w:num w:numId="34">
    <w:abstractNumId w:val="34"/>
  </w:num>
  <w:num w:numId="35">
    <w:abstractNumId w:val="23"/>
  </w:num>
  <w:num w:numId="36">
    <w:abstractNumId w:val="36"/>
  </w:num>
  <w:num w:numId="37">
    <w:abstractNumId w:val="30"/>
  </w:num>
  <w:num w:numId="38">
    <w:abstractNumId w:val="15"/>
  </w:num>
  <w:num w:numId="39">
    <w:abstractNumId w:val="35"/>
  </w:num>
  <w:num w:numId="40">
    <w:abstractNumId w:val="5"/>
  </w:num>
  <w:num w:numId="41">
    <w:abstractNumId w:val="29"/>
  </w:num>
  <w:num w:numId="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removePersonalInformation/>
  <w:removeDateAndTime/>
  <w:hideSpellingErrors/>
  <w:hideGrammaticalErrors/>
  <w:proofState w:spelling="clean" w:grammar="clean"/>
  <w:defaultTabStop w:val="720"/>
  <w:characterSpacingControl w:val="doNotCompress"/>
  <w:hdrShapeDefaults>
    <o:shapedefaults v:ext="edit" spidmax="2049"/>
  </w:hdrShapeDefaults>
  <w:footnotePr>
    <w:numRestart w:val="eachPage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457B"/>
    <w:rsid w:val="0000776A"/>
    <w:rsid w:val="00010BDF"/>
    <w:rsid w:val="00021E8F"/>
    <w:rsid w:val="00034A5F"/>
    <w:rsid w:val="00044E22"/>
    <w:rsid w:val="00072DC9"/>
    <w:rsid w:val="00075EC0"/>
    <w:rsid w:val="000766FA"/>
    <w:rsid w:val="00081EC5"/>
    <w:rsid w:val="00094B15"/>
    <w:rsid w:val="000D269A"/>
    <w:rsid w:val="000E62D4"/>
    <w:rsid w:val="000F1A7A"/>
    <w:rsid w:val="000F27C7"/>
    <w:rsid w:val="000F5F70"/>
    <w:rsid w:val="000F7138"/>
    <w:rsid w:val="00110545"/>
    <w:rsid w:val="00111750"/>
    <w:rsid w:val="0012284A"/>
    <w:rsid w:val="00134B48"/>
    <w:rsid w:val="001359D2"/>
    <w:rsid w:val="001423C5"/>
    <w:rsid w:val="00150006"/>
    <w:rsid w:val="00150410"/>
    <w:rsid w:val="001550AB"/>
    <w:rsid w:val="00156102"/>
    <w:rsid w:val="0015628A"/>
    <w:rsid w:val="00156FCB"/>
    <w:rsid w:val="001668DA"/>
    <w:rsid w:val="001A4896"/>
    <w:rsid w:val="001B1C9C"/>
    <w:rsid w:val="001B2BB3"/>
    <w:rsid w:val="001B6871"/>
    <w:rsid w:val="001C5F49"/>
    <w:rsid w:val="001F1121"/>
    <w:rsid w:val="001F563C"/>
    <w:rsid w:val="00200E41"/>
    <w:rsid w:val="002049B5"/>
    <w:rsid w:val="00211A64"/>
    <w:rsid w:val="002167AB"/>
    <w:rsid w:val="00232A1C"/>
    <w:rsid w:val="00242CF7"/>
    <w:rsid w:val="002442FA"/>
    <w:rsid w:val="002516B1"/>
    <w:rsid w:val="002608AC"/>
    <w:rsid w:val="00261E12"/>
    <w:rsid w:val="00272051"/>
    <w:rsid w:val="00276DA4"/>
    <w:rsid w:val="00285D4A"/>
    <w:rsid w:val="002A7912"/>
    <w:rsid w:val="002E3464"/>
    <w:rsid w:val="003058B8"/>
    <w:rsid w:val="003138B2"/>
    <w:rsid w:val="00322789"/>
    <w:rsid w:val="00324951"/>
    <w:rsid w:val="00330561"/>
    <w:rsid w:val="00340630"/>
    <w:rsid w:val="003533F3"/>
    <w:rsid w:val="00364EB8"/>
    <w:rsid w:val="00365E00"/>
    <w:rsid w:val="003848A0"/>
    <w:rsid w:val="00394F51"/>
    <w:rsid w:val="003A7755"/>
    <w:rsid w:val="003B378A"/>
    <w:rsid w:val="003B7212"/>
    <w:rsid w:val="003C7BA0"/>
    <w:rsid w:val="003D1EF9"/>
    <w:rsid w:val="003D2033"/>
    <w:rsid w:val="003D4585"/>
    <w:rsid w:val="003E18F7"/>
    <w:rsid w:val="003E1C28"/>
    <w:rsid w:val="003F1B74"/>
    <w:rsid w:val="003F433B"/>
    <w:rsid w:val="003F4669"/>
    <w:rsid w:val="003F62CA"/>
    <w:rsid w:val="00400A38"/>
    <w:rsid w:val="00432424"/>
    <w:rsid w:val="00432B70"/>
    <w:rsid w:val="00432DE2"/>
    <w:rsid w:val="00437138"/>
    <w:rsid w:val="00440181"/>
    <w:rsid w:val="0045071F"/>
    <w:rsid w:val="00453DB9"/>
    <w:rsid w:val="004578EE"/>
    <w:rsid w:val="00461B29"/>
    <w:rsid w:val="004667F9"/>
    <w:rsid w:val="004749DB"/>
    <w:rsid w:val="00475E5E"/>
    <w:rsid w:val="0047766F"/>
    <w:rsid w:val="00482D86"/>
    <w:rsid w:val="0048304C"/>
    <w:rsid w:val="0049321E"/>
    <w:rsid w:val="00495A48"/>
    <w:rsid w:val="0049627A"/>
    <w:rsid w:val="004B6195"/>
    <w:rsid w:val="004B797D"/>
    <w:rsid w:val="004C1569"/>
    <w:rsid w:val="004D04B8"/>
    <w:rsid w:val="004D2869"/>
    <w:rsid w:val="004E0672"/>
    <w:rsid w:val="004E085D"/>
    <w:rsid w:val="004E7C6D"/>
    <w:rsid w:val="004F216A"/>
    <w:rsid w:val="004F596A"/>
    <w:rsid w:val="00505DEE"/>
    <w:rsid w:val="005170B6"/>
    <w:rsid w:val="00542955"/>
    <w:rsid w:val="00543A23"/>
    <w:rsid w:val="00545220"/>
    <w:rsid w:val="00575195"/>
    <w:rsid w:val="00590377"/>
    <w:rsid w:val="00595813"/>
    <w:rsid w:val="005A0C21"/>
    <w:rsid w:val="005A6EC0"/>
    <w:rsid w:val="005B472D"/>
    <w:rsid w:val="005B7864"/>
    <w:rsid w:val="005C1FC9"/>
    <w:rsid w:val="005C4681"/>
    <w:rsid w:val="005C4D16"/>
    <w:rsid w:val="005C799F"/>
    <w:rsid w:val="005C7A7F"/>
    <w:rsid w:val="005D67C5"/>
    <w:rsid w:val="005E2E26"/>
    <w:rsid w:val="005E4C48"/>
    <w:rsid w:val="005E596C"/>
    <w:rsid w:val="005E6C46"/>
    <w:rsid w:val="005F225D"/>
    <w:rsid w:val="005F3886"/>
    <w:rsid w:val="005F53E8"/>
    <w:rsid w:val="00603960"/>
    <w:rsid w:val="00610497"/>
    <w:rsid w:val="006156FA"/>
    <w:rsid w:val="0062240B"/>
    <w:rsid w:val="00623794"/>
    <w:rsid w:val="006246F7"/>
    <w:rsid w:val="0063352B"/>
    <w:rsid w:val="00635096"/>
    <w:rsid w:val="006356E1"/>
    <w:rsid w:val="00636C42"/>
    <w:rsid w:val="00647269"/>
    <w:rsid w:val="00661860"/>
    <w:rsid w:val="006664EF"/>
    <w:rsid w:val="00676AEF"/>
    <w:rsid w:val="00686DB6"/>
    <w:rsid w:val="00693671"/>
    <w:rsid w:val="006A23B1"/>
    <w:rsid w:val="006C1A65"/>
    <w:rsid w:val="006C2940"/>
    <w:rsid w:val="006D0D22"/>
    <w:rsid w:val="00713154"/>
    <w:rsid w:val="00717305"/>
    <w:rsid w:val="00724F00"/>
    <w:rsid w:val="00725BEE"/>
    <w:rsid w:val="007263A5"/>
    <w:rsid w:val="007320D0"/>
    <w:rsid w:val="007374B3"/>
    <w:rsid w:val="00737657"/>
    <w:rsid w:val="00741598"/>
    <w:rsid w:val="00742451"/>
    <w:rsid w:val="00751AD1"/>
    <w:rsid w:val="00752C14"/>
    <w:rsid w:val="00754C23"/>
    <w:rsid w:val="00756F88"/>
    <w:rsid w:val="00762941"/>
    <w:rsid w:val="007633EB"/>
    <w:rsid w:val="00793424"/>
    <w:rsid w:val="007947D5"/>
    <w:rsid w:val="007A3311"/>
    <w:rsid w:val="007C4017"/>
    <w:rsid w:val="007C43B6"/>
    <w:rsid w:val="007D6EFE"/>
    <w:rsid w:val="007E0944"/>
    <w:rsid w:val="007E1D96"/>
    <w:rsid w:val="007E44ED"/>
    <w:rsid w:val="007E4878"/>
    <w:rsid w:val="007F33B1"/>
    <w:rsid w:val="007F4749"/>
    <w:rsid w:val="007F6EE0"/>
    <w:rsid w:val="008015B1"/>
    <w:rsid w:val="00801720"/>
    <w:rsid w:val="008027D3"/>
    <w:rsid w:val="00802A0B"/>
    <w:rsid w:val="00805BC7"/>
    <w:rsid w:val="00817A9C"/>
    <w:rsid w:val="00824774"/>
    <w:rsid w:val="00851675"/>
    <w:rsid w:val="00854561"/>
    <w:rsid w:val="00856100"/>
    <w:rsid w:val="0089008E"/>
    <w:rsid w:val="008916D3"/>
    <w:rsid w:val="008A4802"/>
    <w:rsid w:val="008B40C4"/>
    <w:rsid w:val="008B59DA"/>
    <w:rsid w:val="008B5AAC"/>
    <w:rsid w:val="008E2FA2"/>
    <w:rsid w:val="008E4F95"/>
    <w:rsid w:val="008F499E"/>
    <w:rsid w:val="00907155"/>
    <w:rsid w:val="0091153A"/>
    <w:rsid w:val="00911F1E"/>
    <w:rsid w:val="00915E39"/>
    <w:rsid w:val="00915F4E"/>
    <w:rsid w:val="009169A6"/>
    <w:rsid w:val="00943488"/>
    <w:rsid w:val="009467DC"/>
    <w:rsid w:val="009506EE"/>
    <w:rsid w:val="00950F9C"/>
    <w:rsid w:val="00953ABA"/>
    <w:rsid w:val="00961E5D"/>
    <w:rsid w:val="0097185F"/>
    <w:rsid w:val="009823F1"/>
    <w:rsid w:val="00995182"/>
    <w:rsid w:val="009A265F"/>
    <w:rsid w:val="009A7BC5"/>
    <w:rsid w:val="009B1DB7"/>
    <w:rsid w:val="009B32B1"/>
    <w:rsid w:val="009B36EB"/>
    <w:rsid w:val="009B565A"/>
    <w:rsid w:val="009C5FA2"/>
    <w:rsid w:val="009E3F7C"/>
    <w:rsid w:val="009E7623"/>
    <w:rsid w:val="009F47C8"/>
    <w:rsid w:val="00A24BA8"/>
    <w:rsid w:val="00A31CC2"/>
    <w:rsid w:val="00A403DC"/>
    <w:rsid w:val="00A418F2"/>
    <w:rsid w:val="00A4230B"/>
    <w:rsid w:val="00A63D29"/>
    <w:rsid w:val="00A63F4F"/>
    <w:rsid w:val="00A65DA0"/>
    <w:rsid w:val="00A73F15"/>
    <w:rsid w:val="00A752D0"/>
    <w:rsid w:val="00A839DE"/>
    <w:rsid w:val="00A90F64"/>
    <w:rsid w:val="00A956F5"/>
    <w:rsid w:val="00AA2F35"/>
    <w:rsid w:val="00AD1307"/>
    <w:rsid w:val="00AE3909"/>
    <w:rsid w:val="00B04A52"/>
    <w:rsid w:val="00B0755F"/>
    <w:rsid w:val="00B21988"/>
    <w:rsid w:val="00B21C77"/>
    <w:rsid w:val="00B36755"/>
    <w:rsid w:val="00B45A05"/>
    <w:rsid w:val="00B5706A"/>
    <w:rsid w:val="00B72ECE"/>
    <w:rsid w:val="00B73FD5"/>
    <w:rsid w:val="00B82051"/>
    <w:rsid w:val="00B8457B"/>
    <w:rsid w:val="00BB3BB9"/>
    <w:rsid w:val="00BB3EE0"/>
    <w:rsid w:val="00BC0953"/>
    <w:rsid w:val="00BC7091"/>
    <w:rsid w:val="00BE11C5"/>
    <w:rsid w:val="00BE7F15"/>
    <w:rsid w:val="00C046EA"/>
    <w:rsid w:val="00C059F1"/>
    <w:rsid w:val="00C13152"/>
    <w:rsid w:val="00C13F9F"/>
    <w:rsid w:val="00C16804"/>
    <w:rsid w:val="00C16B58"/>
    <w:rsid w:val="00C22A51"/>
    <w:rsid w:val="00C23477"/>
    <w:rsid w:val="00C265E5"/>
    <w:rsid w:val="00C279B3"/>
    <w:rsid w:val="00C36A0E"/>
    <w:rsid w:val="00C47E3F"/>
    <w:rsid w:val="00C533CB"/>
    <w:rsid w:val="00C55BFF"/>
    <w:rsid w:val="00C55C07"/>
    <w:rsid w:val="00C72321"/>
    <w:rsid w:val="00C82919"/>
    <w:rsid w:val="00CA0879"/>
    <w:rsid w:val="00CA42DE"/>
    <w:rsid w:val="00CA6662"/>
    <w:rsid w:val="00CC3C16"/>
    <w:rsid w:val="00CD1986"/>
    <w:rsid w:val="00CE3FEA"/>
    <w:rsid w:val="00D13B1B"/>
    <w:rsid w:val="00D13D61"/>
    <w:rsid w:val="00D159F2"/>
    <w:rsid w:val="00D42880"/>
    <w:rsid w:val="00D438AB"/>
    <w:rsid w:val="00D92ABE"/>
    <w:rsid w:val="00D93A2E"/>
    <w:rsid w:val="00DA3F5A"/>
    <w:rsid w:val="00DD61DE"/>
    <w:rsid w:val="00DE1FF6"/>
    <w:rsid w:val="00DE6FD0"/>
    <w:rsid w:val="00DF6A2E"/>
    <w:rsid w:val="00E018EF"/>
    <w:rsid w:val="00E01B0B"/>
    <w:rsid w:val="00E026E6"/>
    <w:rsid w:val="00E03D4A"/>
    <w:rsid w:val="00E043E3"/>
    <w:rsid w:val="00E20160"/>
    <w:rsid w:val="00E26C16"/>
    <w:rsid w:val="00E500E5"/>
    <w:rsid w:val="00E506B7"/>
    <w:rsid w:val="00E515F3"/>
    <w:rsid w:val="00E56585"/>
    <w:rsid w:val="00E73026"/>
    <w:rsid w:val="00E749A9"/>
    <w:rsid w:val="00E74F43"/>
    <w:rsid w:val="00E82119"/>
    <w:rsid w:val="00E844DA"/>
    <w:rsid w:val="00E8490B"/>
    <w:rsid w:val="00E86804"/>
    <w:rsid w:val="00E86C35"/>
    <w:rsid w:val="00E878DC"/>
    <w:rsid w:val="00E95044"/>
    <w:rsid w:val="00EA22F0"/>
    <w:rsid w:val="00EB25F0"/>
    <w:rsid w:val="00EB2668"/>
    <w:rsid w:val="00EE0634"/>
    <w:rsid w:val="00EE5D40"/>
    <w:rsid w:val="00EE6EBE"/>
    <w:rsid w:val="00EF02F9"/>
    <w:rsid w:val="00EF2435"/>
    <w:rsid w:val="00EF3F43"/>
    <w:rsid w:val="00F05F89"/>
    <w:rsid w:val="00F07A37"/>
    <w:rsid w:val="00F15767"/>
    <w:rsid w:val="00F20886"/>
    <w:rsid w:val="00F23FC9"/>
    <w:rsid w:val="00F34223"/>
    <w:rsid w:val="00F36590"/>
    <w:rsid w:val="00F374DB"/>
    <w:rsid w:val="00F41BBC"/>
    <w:rsid w:val="00F42D73"/>
    <w:rsid w:val="00F51526"/>
    <w:rsid w:val="00F567E5"/>
    <w:rsid w:val="00F7689A"/>
    <w:rsid w:val="00F83218"/>
    <w:rsid w:val="00F833AC"/>
    <w:rsid w:val="00F943E8"/>
    <w:rsid w:val="00FA7AAE"/>
    <w:rsid w:val="00FD147F"/>
    <w:rsid w:val="00FD38D1"/>
    <w:rsid w:val="00FD3AB7"/>
    <w:rsid w:val="00FD4C71"/>
    <w:rsid w:val="00FD517D"/>
    <w:rsid w:val="00FE4C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104D329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482D86"/>
    <w:pPr>
      <w:autoSpaceDE w:val="0"/>
      <w:autoSpaceDN w:val="0"/>
      <w:adjustRightInd w:val="0"/>
      <w:snapToGrid w:val="0"/>
      <w:spacing w:after="120" w:line="240" w:lineRule="auto"/>
      <w:jc w:val="both"/>
    </w:pPr>
    <w:rPr>
      <w:rFonts w:ascii="Times New Roman" w:eastAsia="SimSun" w:hAnsi="Times New Roman" w:cs="Times New Roman"/>
    </w:rPr>
  </w:style>
  <w:style w:type="paragraph" w:styleId="Heading1">
    <w:name w:val="heading 1"/>
    <w:basedOn w:val="Normal"/>
    <w:next w:val="Normal"/>
    <w:link w:val="Heading1Char1"/>
    <w:qFormat/>
    <w:rsid w:val="00B8457B"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Heading2">
    <w:name w:val="heading 2"/>
    <w:basedOn w:val="Normal"/>
    <w:next w:val="Normal"/>
    <w:link w:val="Heading2Char"/>
    <w:qFormat/>
    <w:rsid w:val="00B8457B"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Heading3">
    <w:name w:val="heading 3"/>
    <w:basedOn w:val="Normal"/>
    <w:next w:val="Normal"/>
    <w:link w:val="Heading3Char"/>
    <w:qFormat/>
    <w:rsid w:val="00B8457B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b/>
    </w:rPr>
  </w:style>
  <w:style w:type="paragraph" w:styleId="Heading4">
    <w:name w:val="heading 4"/>
    <w:aliases w:val="h4"/>
    <w:basedOn w:val="Normal"/>
    <w:next w:val="Normal"/>
    <w:link w:val="Heading4Char"/>
    <w:qFormat/>
    <w:rsid w:val="00B8457B"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link w:val="Heading5Char"/>
    <w:qFormat/>
    <w:rsid w:val="00B8457B"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link w:val="Heading6Char"/>
    <w:qFormat/>
    <w:rsid w:val="00B8457B"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link w:val="Heading7Char"/>
    <w:qFormat/>
    <w:rsid w:val="00B8457B"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rsid w:val="00B8457B"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rsid w:val="00B8457B"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uiPriority w:val="9"/>
    <w:rsid w:val="00B8457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rsid w:val="00B8457B"/>
    <w:rPr>
      <w:rFonts w:ascii="Times New Roman" w:eastAsia="SimSun" w:hAnsi="Times New Roman" w:cs="Times New Roman"/>
      <w:b/>
      <w:bCs/>
      <w:sz w:val="24"/>
    </w:rPr>
  </w:style>
  <w:style w:type="character" w:customStyle="1" w:styleId="Heading3Char">
    <w:name w:val="Heading 3 Char"/>
    <w:basedOn w:val="DefaultParagraphFont"/>
    <w:link w:val="Heading3"/>
    <w:rsid w:val="00B8457B"/>
    <w:rPr>
      <w:rFonts w:ascii="Times New Roman" w:eastAsia="SimSun" w:hAnsi="Times New Roman" w:cs="Times New Roman"/>
      <w:b/>
    </w:rPr>
  </w:style>
  <w:style w:type="character" w:customStyle="1" w:styleId="Heading4Char">
    <w:name w:val="Heading 4 Char"/>
    <w:aliases w:val="h4 Char"/>
    <w:basedOn w:val="DefaultParagraphFont"/>
    <w:link w:val="Heading4"/>
    <w:rsid w:val="00B8457B"/>
    <w:rPr>
      <w:rFonts w:ascii="Times New Roman" w:eastAsia="SimSun" w:hAnsi="Times New Roman" w:cs="Times New Roman"/>
      <w:b/>
      <w:bCs/>
      <w:szCs w:val="28"/>
    </w:rPr>
  </w:style>
  <w:style w:type="character" w:customStyle="1" w:styleId="Heading5Char">
    <w:name w:val="Heading 5 Char"/>
    <w:basedOn w:val="DefaultParagraphFont"/>
    <w:link w:val="Heading5"/>
    <w:rsid w:val="00B8457B"/>
    <w:rPr>
      <w:rFonts w:ascii="Times New Roman" w:eastAsia="SimSun" w:hAnsi="Times New Roman" w:cs="Times New Roman"/>
      <w:b/>
      <w:bCs/>
      <w:i/>
      <w:iCs/>
      <w:szCs w:val="26"/>
    </w:rPr>
  </w:style>
  <w:style w:type="character" w:customStyle="1" w:styleId="Heading6Char">
    <w:name w:val="Heading 6 Char"/>
    <w:basedOn w:val="DefaultParagraphFont"/>
    <w:link w:val="Heading6"/>
    <w:rsid w:val="00B8457B"/>
    <w:rPr>
      <w:rFonts w:ascii="Times New Roman" w:eastAsia="SimSun" w:hAnsi="Times New Roman" w:cs="Times New Roman"/>
      <w:b/>
      <w:bCs/>
    </w:rPr>
  </w:style>
  <w:style w:type="character" w:customStyle="1" w:styleId="Heading7Char">
    <w:name w:val="Heading 7 Char"/>
    <w:basedOn w:val="DefaultParagraphFont"/>
    <w:link w:val="Heading7"/>
    <w:rsid w:val="00B8457B"/>
    <w:rPr>
      <w:rFonts w:ascii="Times New Roman" w:eastAsia="SimSun" w:hAnsi="Times New Roman" w:cs="Times New Roman"/>
      <w:sz w:val="24"/>
      <w:szCs w:val="24"/>
    </w:rPr>
  </w:style>
  <w:style w:type="character" w:customStyle="1" w:styleId="Heading8Char">
    <w:name w:val="Heading 8 Char"/>
    <w:basedOn w:val="DefaultParagraphFont"/>
    <w:link w:val="Heading8"/>
    <w:rsid w:val="00B8457B"/>
    <w:rPr>
      <w:rFonts w:ascii="Times New Roman" w:eastAsia="SimSun" w:hAnsi="Times New Roman" w:cs="Times New Roman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rsid w:val="00B8457B"/>
    <w:rPr>
      <w:rFonts w:ascii="Arial" w:eastAsia="SimSun" w:hAnsi="Arial" w:cs="Arial"/>
    </w:rPr>
  </w:style>
  <w:style w:type="paragraph" w:styleId="Caption">
    <w:name w:val="caption"/>
    <w:aliases w:val="cap,Caption Char1 Char,cap Char Char1,Caption Char Char1 Char,cap Char2,条目"/>
    <w:basedOn w:val="Normal"/>
    <w:next w:val="Normal"/>
    <w:link w:val="CaptionChar"/>
    <w:uiPriority w:val="99"/>
    <w:qFormat/>
    <w:rsid w:val="00B8457B"/>
    <w:pPr>
      <w:jc w:val="center"/>
    </w:pPr>
    <w:rPr>
      <w:b/>
      <w:bCs/>
      <w:kern w:val="2"/>
      <w:sz w:val="20"/>
      <w:szCs w:val="20"/>
      <w:lang w:val="en-GB" w:eastAsia="zh-CN"/>
    </w:rPr>
  </w:style>
  <w:style w:type="character" w:customStyle="1" w:styleId="CaptionChar">
    <w:name w:val="Caption Char"/>
    <w:aliases w:val="cap Char,Caption Char1 Char Char1,cap Char Char1 Char1,Caption Char Char1 Char Char1,cap Char2 Char1,条目 Char1"/>
    <w:link w:val="Caption"/>
    <w:rsid w:val="00B8457B"/>
    <w:rPr>
      <w:rFonts w:ascii="Times New Roman" w:eastAsia="SimSun" w:hAnsi="Times New Roman" w:cs="Times New Roman"/>
      <w:b/>
      <w:bCs/>
      <w:kern w:val="2"/>
      <w:sz w:val="20"/>
      <w:szCs w:val="20"/>
      <w:lang w:val="en-GB" w:eastAsia="zh-CN"/>
    </w:rPr>
  </w:style>
  <w:style w:type="paragraph" w:customStyle="1" w:styleId="References">
    <w:name w:val="References"/>
    <w:basedOn w:val="Normal"/>
    <w:rsid w:val="00B8457B"/>
    <w:pPr>
      <w:numPr>
        <w:numId w:val="1"/>
      </w:numPr>
      <w:adjustRightInd/>
      <w:spacing w:after="60"/>
    </w:pPr>
    <w:rPr>
      <w:sz w:val="20"/>
      <w:szCs w:val="16"/>
    </w:rPr>
  </w:style>
  <w:style w:type="paragraph" w:styleId="Footer">
    <w:name w:val="footer"/>
    <w:basedOn w:val="Normal"/>
    <w:link w:val="FooterChar"/>
    <w:rsid w:val="00B8457B"/>
    <w:pPr>
      <w:tabs>
        <w:tab w:val="center" w:pos="4680"/>
        <w:tab w:val="right" w:pos="9360"/>
      </w:tabs>
    </w:pPr>
    <w:rPr>
      <w:kern w:val="2"/>
      <w:lang w:val="en-GB" w:eastAsia="zh-CN"/>
    </w:rPr>
  </w:style>
  <w:style w:type="character" w:customStyle="1" w:styleId="FooterChar">
    <w:name w:val="Footer Char"/>
    <w:basedOn w:val="DefaultParagraphFont"/>
    <w:link w:val="Footer"/>
    <w:rsid w:val="00B8457B"/>
    <w:rPr>
      <w:rFonts w:ascii="Times New Roman" w:eastAsia="SimSun" w:hAnsi="Times New Roman" w:cs="Times New Roman"/>
      <w:kern w:val="2"/>
      <w:lang w:val="en-GB" w:eastAsia="zh-CN"/>
    </w:rPr>
  </w:style>
  <w:style w:type="character" w:customStyle="1" w:styleId="Heading1Char1">
    <w:name w:val="Heading 1 Char1"/>
    <w:link w:val="Heading1"/>
    <w:rsid w:val="00B8457B"/>
    <w:rPr>
      <w:rFonts w:ascii="Times New Roman" w:eastAsia="SimSun" w:hAnsi="Times New Roman" w:cs="Times New Roman"/>
      <w:b/>
      <w:bCs/>
      <w:sz w:val="28"/>
      <w:szCs w:val="28"/>
    </w:rPr>
  </w:style>
  <w:style w:type="paragraph" w:styleId="ListParagraph">
    <w:name w:val="List Paragraph"/>
    <w:basedOn w:val="Normal"/>
    <w:link w:val="ListParagraphChar"/>
    <w:uiPriority w:val="34"/>
    <w:qFormat/>
    <w:rsid w:val="00B8457B"/>
    <w:pPr>
      <w:autoSpaceDE/>
      <w:autoSpaceDN/>
      <w:adjustRightInd/>
      <w:snapToGrid/>
      <w:spacing w:after="0"/>
      <w:ind w:left="720"/>
      <w:jc w:val="left"/>
    </w:pPr>
    <w:rPr>
      <w:rFonts w:ascii="Calibri" w:eastAsia="Calibri" w:hAnsi="Calibri"/>
    </w:rPr>
  </w:style>
  <w:style w:type="character" w:customStyle="1" w:styleId="ListParagraphChar">
    <w:name w:val="List Paragraph Char"/>
    <w:link w:val="ListParagraph"/>
    <w:uiPriority w:val="34"/>
    <w:locked/>
    <w:rsid w:val="00B8457B"/>
    <w:rPr>
      <w:rFonts w:ascii="Calibri" w:eastAsia="Calibri" w:hAnsi="Calibri" w:cs="Times New Roman"/>
    </w:rPr>
  </w:style>
  <w:style w:type="paragraph" w:customStyle="1" w:styleId="Reference">
    <w:name w:val="Reference"/>
    <w:basedOn w:val="Normal"/>
    <w:rsid w:val="00A63D29"/>
    <w:pPr>
      <w:numPr>
        <w:numId w:val="6"/>
      </w:numPr>
      <w:overflowPunct w:val="0"/>
      <w:snapToGrid/>
      <w:textAlignment w:val="baseline"/>
    </w:pPr>
    <w:rPr>
      <w:szCs w:val="20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"/>
    <w:uiPriority w:val="99"/>
    <w:locked/>
    <w:rsid w:val="004F216A"/>
    <w:rPr>
      <w:rFonts w:ascii="Times New Roman" w:eastAsia="Times New Roman" w:hAnsi="Times New Roman" w:cs="Times New Roman"/>
      <w:b/>
      <w:lang w:val="en-GB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687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6871"/>
    <w:rPr>
      <w:rFonts w:ascii="Segoe UI" w:eastAsia="SimSu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1B687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687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6871"/>
    <w:rPr>
      <w:rFonts w:ascii="Times New Roman" w:eastAsia="SimSu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687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6871"/>
    <w:rPr>
      <w:rFonts w:ascii="Times New Roman" w:eastAsia="SimSun" w:hAnsi="Times New Roman" w:cs="Times New Roman"/>
      <w:b/>
      <w:bCs/>
      <w:sz w:val="20"/>
      <w:szCs w:val="20"/>
    </w:rPr>
  </w:style>
  <w:style w:type="character" w:styleId="PlaceholderText">
    <w:name w:val="Placeholder Text"/>
    <w:basedOn w:val="DefaultParagraphFont"/>
    <w:uiPriority w:val="99"/>
    <w:semiHidden/>
    <w:rsid w:val="00636C42"/>
    <w:rPr>
      <w:color w:val="808080"/>
    </w:rPr>
  </w:style>
  <w:style w:type="table" w:styleId="TableGrid">
    <w:name w:val="Table Grid"/>
    <w:basedOn w:val="TableNormal"/>
    <w:uiPriority w:val="39"/>
    <w:rsid w:val="00F42D7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PlainTable2">
    <w:name w:val="Plain Table 2"/>
    <w:basedOn w:val="TableNormal"/>
    <w:uiPriority w:val="42"/>
    <w:rsid w:val="00F42D73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unhideWhenUsed/>
    <w:rsid w:val="004D2869"/>
    <w:pPr>
      <w:tabs>
        <w:tab w:val="center" w:pos="4680"/>
        <w:tab w:val="right" w:pos="9360"/>
      </w:tabs>
      <w:spacing w:after="0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4D2869"/>
    <w:rPr>
      <w:rFonts w:ascii="Times New Roman" w:eastAsia="SimSun" w:hAnsi="Times New Roman" w:cs="Times New Roman"/>
    </w:rPr>
  </w:style>
  <w:style w:type="paragraph" w:customStyle="1" w:styleId="CRCoverPage">
    <w:name w:val="CR Cover Page"/>
    <w:rsid w:val="002A7912"/>
    <w:pPr>
      <w:spacing w:after="120" w:line="240" w:lineRule="auto"/>
    </w:pPr>
    <w:rPr>
      <w:rFonts w:ascii="Arial" w:eastAsia="MS Mincho" w:hAnsi="Arial" w:cs="Times New Roman"/>
      <w:sz w:val="20"/>
      <w:szCs w:val="20"/>
      <w:lang w:val="en-GB"/>
    </w:rPr>
  </w:style>
  <w:style w:type="character" w:styleId="Hyperlink">
    <w:name w:val="Hyperlink"/>
    <w:uiPriority w:val="99"/>
    <w:semiHidden/>
    <w:unhideWhenUsed/>
    <w:rsid w:val="005C4D16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3E1C2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371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42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198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81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2FBD08-1EBC-4062-84EF-96F7375948E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596</Words>
  <Characters>3401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2017-09-18T21:09:00Z</dcterms:created>
  <dcterms:modified xsi:type="dcterms:W3CDTF">2017-09-20T23:24:00Z</dcterms:modified>
</cp:coreProperties>
</file>